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spacing w:after="120"/>
        <w:jc w:val="center"/>
      </w:pPr>
      <w:bookmarkStart w:name="id6263b2c433e4" w:id="0"/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CONTRATO DE COMERCIALIZA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ÇÃ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O</w:t>
      </w:r>
    </w:p>
    <w:p>
      <w:pPr>
        <w:pStyle w:val="Corpo A"/>
        <w:spacing w:after="120"/>
        <w:jc w:val="center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(aplic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á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vel em Portugal)</w:t>
      </w:r>
    </w:p>
    <w:p>
      <w:pPr>
        <w:pStyle w:val="Corpo A"/>
        <w:spacing w:after="120"/>
      </w:pPr>
    </w:p>
    <w:p>
      <w:pPr>
        <w:pStyle w:val="Corpo A"/>
        <w:spacing w:after="120"/>
        <w:jc w:val="center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Realizado em Lisboa, a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</w:t>
      </w:r>
      <w:r>
        <w:rPr>
          <w:sz w:val="18"/>
          <w:szCs w:val="18"/>
          <w:rtl w:val="0"/>
        </w:rPr>
        <w:t>___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de </w:t>
      </w:r>
      <w:r>
        <w:rPr>
          <w:sz w:val="18"/>
          <w:szCs w:val="18"/>
          <w:rtl w:val="0"/>
        </w:rPr>
        <w:t xml:space="preserve">_____ 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de</w:t>
      </w:r>
      <w:r>
        <w:rPr>
          <w:sz w:val="18"/>
          <w:szCs w:val="18"/>
          <w:rtl w:val="0"/>
        </w:rPr>
        <w:t xml:space="preserve"> ______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Entre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: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Primeiro outorgante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: </w:t>
      </w:r>
      <w:r>
        <w:rPr>
          <w:sz w:val="18"/>
          <w:szCs w:val="18"/>
          <w:rtl w:val="0"/>
        </w:rPr>
        <w:t>____________________________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, maior de idade, portador do Cart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de Cidad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o n.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 xml:space="preserve">º </w:t>
      </w:r>
      <w:r>
        <w:rPr>
          <w:sz w:val="18"/>
          <w:szCs w:val="18"/>
          <w:rtl w:val="0"/>
        </w:rPr>
        <w:t>____________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e com domic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lio na Rua </w:t>
      </w:r>
      <w:r>
        <w:rPr>
          <w:sz w:val="18"/>
          <w:szCs w:val="18"/>
          <w:rtl w:val="0"/>
        </w:rPr>
        <w:t>__________________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Lisboa, doravante designado por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;</w:t>
      </w:r>
    </w:p>
    <w:p>
      <w:pPr>
        <w:pStyle w:val="Corpo A"/>
        <w:spacing w:after="120"/>
        <w:jc w:val="both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e</w:t>
      </w: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Segundo outorgante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: </w:t>
      </w:r>
      <w:r>
        <w:rPr>
          <w:sz w:val="18"/>
          <w:szCs w:val="18"/>
          <w:rtl w:val="0"/>
        </w:rPr>
        <w:t>______________________________________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, doravante designado por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;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Ambos reconhecendo na contraparte a capacidade jur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dica suficiente para assinarem e vincularem-se ao presente contrato e submeterem-se aos seus efeitos.</w:t>
      </w:r>
    </w:p>
    <w:p>
      <w:pPr>
        <w:pStyle w:val="Corpo A"/>
        <w:spacing w:after="120"/>
      </w:pPr>
    </w:p>
    <w:p>
      <w:pPr>
        <w:pStyle w:val="Corpo A"/>
        <w:spacing w:after="120"/>
        <w:jc w:val="center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CONSIDERANDO QUE: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PRIMEIRO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: 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é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leg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timo possuidor dos seguintes im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ó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veis:</w:t>
      </w:r>
    </w:p>
    <w:p>
      <w:pPr>
        <w:pStyle w:val="Corpo A"/>
        <w:spacing w:after="120"/>
      </w:pPr>
    </w:p>
    <w:p>
      <w:pPr>
        <w:pStyle w:val="Corpo A"/>
        <w:tabs>
          <w:tab w:val="left" w:pos="1067"/>
        </w:tabs>
        <w:spacing w:after="120"/>
        <w:ind w:left="1067" w:hanging="282"/>
      </w:pPr>
      <w:r>
        <w:rPr>
          <w:sz w:val="18"/>
          <w:szCs w:val="18"/>
          <w:rtl w:val="0"/>
        </w:rPr>
        <w:t>MORADA:</w:t>
      </w:r>
    </w:p>
    <w:p>
      <w:pPr>
        <w:pStyle w:val="Corpo A"/>
        <w:tabs>
          <w:tab w:val="left" w:pos="1067"/>
        </w:tabs>
        <w:spacing w:after="120"/>
        <w:ind w:left="1067" w:hanging="282"/>
      </w:pPr>
      <w:r>
        <w:rPr>
          <w:sz w:val="18"/>
          <w:szCs w:val="18"/>
          <w:rtl w:val="0"/>
          <w:lang w:val="pt-PT"/>
        </w:rPr>
        <w:t>NR DE REGISTO AL:</w:t>
      </w:r>
    </w:p>
    <w:p>
      <w:pPr>
        <w:pStyle w:val="Corpo A"/>
        <w:tabs>
          <w:tab w:val="left" w:pos="1067"/>
        </w:tabs>
        <w:spacing w:after="120"/>
        <w:ind w:left="1067" w:hanging="282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SEGUNDO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: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</w:t>
      </w:r>
      <w:r>
        <w:rPr>
          <w:sz w:val="18"/>
          <w:szCs w:val="18"/>
          <w:rtl w:val="0"/>
        </w:rPr>
        <w:t xml:space="preserve">é </w:t>
      </w:r>
      <w:r>
        <w:rPr>
          <w:sz w:val="18"/>
          <w:szCs w:val="18"/>
          <w:rtl w:val="0"/>
        </w:rPr>
        <w:t>_______________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cujo objecto social, entre outros,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é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a promo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o e a </w:t>
      </w:r>
      <w:r>
        <w:rPr>
          <w:sz w:val="18"/>
          <w:szCs w:val="18"/>
          <w:rtl w:val="0"/>
        </w:rPr>
        <w:t>manuten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</w:rPr>
        <w:t>o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de apartamentos com fins tur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it-IT"/>
        </w:rPr>
        <w:t>stico</w:t>
      </w:r>
      <w:r>
        <w:rPr>
          <w:sz w:val="18"/>
          <w:szCs w:val="18"/>
          <w:rtl w:val="0"/>
        </w:rPr>
        <w:t>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;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TERCEIRO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: 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pretende contratar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, para divulgar e </w:t>
      </w:r>
      <w:r>
        <w:rPr>
          <w:sz w:val="18"/>
          <w:szCs w:val="18"/>
          <w:rtl w:val="0"/>
          <w:lang w:val="pt-PT"/>
        </w:rPr>
        <w:t>efectuar a manuten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</w:rPr>
        <w:t>o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dos im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ó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veis acima descritos de modo a obter reservas de curta dura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o, em conformidade com o</w:t>
      </w:r>
      <w:r>
        <w:rPr>
          <w:sz w:val="18"/>
          <w:szCs w:val="18"/>
          <w:rtl w:val="0"/>
        </w:rPr>
        <w:t xml:space="preserve"> Decreto-Lei 128/2014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;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QUARTO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: 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tomou conhecimento do </w:t>
      </w:r>
      <w:r>
        <w:rPr>
          <w:sz w:val="18"/>
          <w:szCs w:val="18"/>
          <w:rtl w:val="0"/>
        </w:rPr>
        <w:t>Decreto-Lei 128/2014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, que regulamenta o Alojamento Local, e declara tomar as dilig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ê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ncias necess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á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rias para a obten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da licen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ç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a para a(s) sua(s) propriedade(s) junto da C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â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mara Municipal competente, bem como ter exclusiva responsabilidade no caso de incumprimento do regulamento supracitado;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Acordam os outorgantes em celebrar o presente contrato, regendo-se pelas seguintes cl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á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>usulas:</w:t>
      </w:r>
    </w:p>
    <w:p>
      <w:pPr>
        <w:pStyle w:val="Corpo A"/>
        <w:spacing w:after="120"/>
      </w:pPr>
    </w:p>
    <w:p>
      <w:pPr>
        <w:pStyle w:val="Corpo A"/>
        <w:spacing w:after="120"/>
        <w:jc w:val="center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CL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Á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USULAS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PRIMEIRA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: 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 xml:space="preserve"> autoriza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a promover e a angariar reservas para a(s) propriedade(s) acima descrita(s), da qual declara ser o leg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 xml:space="preserve">timo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;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SEGUNDA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: 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declara que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fica encarregue da gest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de todas as reservas, do check-in e check-out dos clientes, emiss</w:t>
      </w:r>
      <w:r>
        <w:rPr>
          <w:sz w:val="18"/>
          <w:szCs w:val="18"/>
          <w:rtl w:val="0"/>
          <w:lang w:val="pt-PT"/>
        </w:rPr>
        <w:t>ã</w:t>
      </w:r>
      <w:r>
        <w:rPr>
          <w:sz w:val="18"/>
          <w:szCs w:val="18"/>
          <w:rtl w:val="0"/>
          <w:lang w:val="pt-PT"/>
        </w:rPr>
        <w:t>o de facturas, envio mensal de ficheiro SAF-T, registo de Boletim de Alojamento por cada h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  <w:lang w:val="pt-PT"/>
        </w:rPr>
        <w:t>spede, de acordo com os prazos e obriga</w:t>
      </w:r>
      <w:r>
        <w:rPr>
          <w:sz w:val="18"/>
          <w:szCs w:val="18"/>
          <w:rtl w:val="0"/>
          <w:lang w:val="pt-PT"/>
        </w:rPr>
        <w:t>çõ</w:t>
      </w:r>
      <w:r>
        <w:rPr>
          <w:sz w:val="18"/>
          <w:szCs w:val="18"/>
          <w:rtl w:val="0"/>
          <w:lang w:val="pt-PT"/>
        </w:rPr>
        <w:t>es definidas pelo SEF, recolha e processamento da Taxa Municipal Tur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pt-PT"/>
        </w:rPr>
        <w:t xml:space="preserve">stica de Dormidas,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>limpeza de sa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da e tratamento de roupas, assim como fornecimento de detergentes para a limpeza e papel higi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é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nico, garantindo que o apartamento se encontra em condi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çõ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n-US"/>
        </w:rPr>
        <w:t>es de higi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é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it-IT"/>
        </w:rPr>
        <w:t>ne e arruma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para receber todos os h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ó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spedes. Perante isto,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tem direito a uma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comiss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de 35% sobre o total de cada reserva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,</w:t>
      </w:r>
      <w:r>
        <w:rPr>
          <w:sz w:val="18"/>
          <w:szCs w:val="18"/>
          <w:rtl w:val="0"/>
          <w:lang w:val="pt-PT"/>
        </w:rPr>
        <w:t xml:space="preserve"> pagos pelo 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 xml:space="preserve">RIO E/OU TITULAR DO AL </w:t>
      </w:r>
      <w:r>
        <w:rPr>
          <w:sz w:val="18"/>
          <w:szCs w:val="18"/>
          <w:rtl w:val="0"/>
          <w:lang w:val="fr-FR"/>
        </w:rPr>
        <w:t xml:space="preserve">à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  <w:lang w:val="pt-PT"/>
        </w:rPr>
        <w:t>OS atrav</w:t>
      </w:r>
      <w:r>
        <w:rPr>
          <w:sz w:val="18"/>
          <w:szCs w:val="18"/>
          <w:rtl w:val="0"/>
        </w:rPr>
        <w:t>é</w:t>
      </w:r>
      <w:r>
        <w:rPr>
          <w:sz w:val="18"/>
          <w:szCs w:val="18"/>
          <w:rtl w:val="0"/>
          <w:lang w:val="es-ES_tradnl"/>
        </w:rPr>
        <w:t>s de transfer</w:t>
      </w:r>
      <w:r>
        <w:rPr>
          <w:sz w:val="18"/>
          <w:szCs w:val="18"/>
          <w:rtl w:val="0"/>
          <w:lang w:val="fr-FR"/>
        </w:rPr>
        <w:t>ê</w:t>
      </w:r>
      <w:r>
        <w:rPr>
          <w:sz w:val="18"/>
          <w:szCs w:val="18"/>
          <w:rtl w:val="0"/>
          <w:lang w:val="pt-PT"/>
        </w:rPr>
        <w:t>ncia no final do m</w:t>
      </w:r>
      <w:r>
        <w:rPr>
          <w:sz w:val="18"/>
          <w:szCs w:val="18"/>
          <w:rtl w:val="0"/>
          <w:lang w:val="fr-FR"/>
        </w:rPr>
        <w:t>ê</w:t>
      </w:r>
      <w:r>
        <w:rPr>
          <w:sz w:val="18"/>
          <w:szCs w:val="18"/>
          <w:rtl w:val="0"/>
          <w:lang w:val="pt-PT"/>
        </w:rPr>
        <w:t>s para a conta banc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ria a indicar pela 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OS.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</w:t>
      </w: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TERCEIRA: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declara que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fica encarregue de realizar:</w:t>
      </w:r>
    </w:p>
    <w:p>
      <w:pPr>
        <w:pStyle w:val="Corpo A"/>
        <w:spacing w:after="120"/>
        <w:jc w:val="both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it-IT"/>
        </w:rPr>
        <w:t>o check-in</w:t>
      </w:r>
      <w:r>
        <w:rPr>
          <w:sz w:val="18"/>
          <w:szCs w:val="18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>limpeza de sa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da e tratamento de roupas de clientes angariados pelo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atrav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é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s de outros meios, garantindo que o apartamento se encontra em condi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çõ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n-US"/>
        </w:rPr>
        <w:t>es de higi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é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it-IT"/>
        </w:rPr>
        <w:t>ne e arruma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para receber todos os h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ó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spedes, ficando o fornecimento de detergentes para limpeza da casa, assim como de papel higi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é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nico, a cargo da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</w:p>
    <w:p>
      <w:pPr>
        <w:pStyle w:val="Corpo A"/>
        <w:spacing w:after="120"/>
        <w:jc w:val="both"/>
      </w:pPr>
    </w:p>
    <w:p>
      <w:pPr>
        <w:pStyle w:val="Corpo A"/>
        <w:spacing w:after="120"/>
        <w:jc w:val="both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Perante isto,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tem direito a uma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comiss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>o de 2</w:t>
      </w:r>
      <w:r>
        <w:rPr>
          <w:b w:val="1"/>
          <w:bCs w:val="1"/>
          <w:sz w:val="18"/>
          <w:szCs w:val="18"/>
          <w:rtl w:val="0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% </w:t>
      </w:r>
      <w:r>
        <w:rPr>
          <w:b w:val="1"/>
          <w:bCs w:val="1"/>
          <w:sz w:val="18"/>
          <w:szCs w:val="18"/>
          <w:rtl w:val="0"/>
          <w:lang w:val="pt-PT"/>
        </w:rPr>
        <w:t>sobre o total de cada reserva</w:t>
      </w:r>
      <w:r>
        <w:rPr>
          <w:sz w:val="18"/>
          <w:szCs w:val="18"/>
          <w:rtl w:val="0"/>
        </w:rPr>
        <w:t>,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pagos pelo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 xml:space="preserve"> à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atrav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é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>s de transfer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ê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ncia no final do m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ê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s para a conta banc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á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ria a indicar pela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OS.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QUARTA: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compromete-se a transferir, at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é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ao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ú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ltimo dia de cada m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ê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s, o valor total correspondente aos servi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ç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os prestados, para a conta banc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á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ria da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:</w:t>
      </w:r>
    </w:p>
    <w:p>
      <w:pPr>
        <w:pStyle w:val="Corpo A"/>
        <w:spacing w:after="120"/>
        <w:jc w:val="both"/>
      </w:pPr>
      <w:r>
        <w:rPr>
          <w:sz w:val="18"/>
          <w:szCs w:val="18"/>
          <w:rtl w:val="0"/>
        </w:rPr>
        <w:t>__</w:t>
      </w:r>
    </w:p>
    <w:p>
      <w:pPr>
        <w:pStyle w:val="Corpo A"/>
        <w:spacing w:after="120"/>
        <w:jc w:val="both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QUINTA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:: o contrato de </w:t>
      </w:r>
      <w:r>
        <w:rPr>
          <w:sz w:val="18"/>
          <w:szCs w:val="18"/>
          <w:rtl w:val="0"/>
        </w:rPr>
        <w:t>alojamento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é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realizado entre 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e os clientes</w:t>
      </w:r>
      <w:r>
        <w:rPr>
          <w:sz w:val="18"/>
          <w:szCs w:val="18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pelo que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n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ser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responsabilizada pelo seu conte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ú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do;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sz w:val="18"/>
          <w:szCs w:val="18"/>
          <w:rtl w:val="0"/>
        </w:rPr>
        <w:t>SEXTA: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n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o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é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respons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á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vel pelo comportamento dos clientes, nem por quaisquer danos resultantes da perman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ê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ncia dos clientes no(s) apartamento(s) do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Contudo, 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tem o dever de dar conhecimento das Regras da Casa a todos os h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ó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spedes, indepentemente da via pela qual tenham efectuado a reserva;</w:t>
      </w:r>
    </w:p>
    <w:p>
      <w:pPr>
        <w:pStyle w:val="Corpo A"/>
        <w:spacing w:after="120"/>
        <w:jc w:val="both"/>
      </w:pPr>
    </w:p>
    <w:p>
      <w:pPr>
        <w:pStyle w:val="Corpo A"/>
        <w:spacing w:after="120"/>
        <w:jc w:val="both"/>
      </w:pPr>
      <w:r>
        <w:rPr>
          <w:b w:val="1"/>
          <w:bCs w:val="1"/>
          <w:sz w:val="18"/>
          <w:szCs w:val="18"/>
          <w:rtl w:val="0"/>
        </w:rPr>
        <w:t>S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>TIMA: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O presente contrato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é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de dura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indeterminada, sendo poss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vel a qualquer um dos outorgantes resolv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ê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-lo unilateralmente mediante aviso escrito (e por email) remetido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 xml:space="preserve">à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outra parte com uma anteced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ê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>ncia m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nima de 30 dias, para o domic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í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lio indicado no intr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ó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ito deste documento. Na eventualidade de o contrato ser resolvido por iniciativa do </w:t>
      </w:r>
      <w:r>
        <w:rPr>
          <w:sz w:val="18"/>
          <w:szCs w:val="18"/>
          <w:rtl w:val="0"/>
        </w:rPr>
        <w:t>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RIO E/OU TITULAR DO AL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, este fica expressamente obrigado a respeitar as reservas vindas atrav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é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s da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que foram efectuadas e notificadas por e-mail at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é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ao dia em que o aviso de resolu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tenha sido recebido. O incumprimento de qualquer uma das obriga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çõ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es estabelecidas no presente contrato por qualquer um dos outorgantes gera o direito do outro rescindir unilateralmente o mesmo;</w:t>
      </w:r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sz w:val="18"/>
          <w:szCs w:val="18"/>
          <w:rtl w:val="0"/>
        </w:rPr>
        <w:t>OITAVA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 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A comiss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 xml:space="preserve">o de </w:t>
      </w:r>
      <w:r>
        <w:rPr>
          <w:sz w:val="18"/>
          <w:szCs w:val="18"/>
          <w:rtl w:val="0"/>
        </w:rPr>
        <w:t>35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% </w:t>
      </w:r>
      <w:r>
        <w:rPr>
          <w:b w:val="1"/>
          <w:bCs w:val="1"/>
          <w:sz w:val="18"/>
          <w:szCs w:val="18"/>
          <w:rtl w:val="0"/>
          <w:lang w:val="pt-PT"/>
        </w:rPr>
        <w:t>sobre o total de cada reserva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, pagos pelo cliente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 xml:space="preserve">à </w:t>
      </w:r>
      <w:r>
        <w:rPr>
          <w:sz w:val="18"/>
          <w:szCs w:val="18"/>
          <w:rtl w:val="0"/>
        </w:rPr>
        <w:t>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OS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 </w:t>
      </w:r>
      <w:r>
        <w:rPr>
          <w:b w:val="1"/>
          <w:bCs w:val="1"/>
          <w:sz w:val="18"/>
          <w:szCs w:val="18"/>
          <w:u w:val="single"/>
          <w:rtl w:val="0"/>
          <w:lang w:val="pt-PT"/>
        </w:rPr>
        <w:t>inclui</w:t>
      </w:r>
      <w:r>
        <w:rPr>
          <w:sz w:val="18"/>
          <w:szCs w:val="18"/>
          <w:rtl w:val="0"/>
          <w:lang w:val="de-DE"/>
        </w:rPr>
        <w:t>: gest</w:t>
      </w:r>
      <w:r>
        <w:rPr>
          <w:sz w:val="18"/>
          <w:szCs w:val="18"/>
          <w:rtl w:val="0"/>
          <w:lang w:val="pt-PT"/>
        </w:rPr>
        <w:t>ã</w:t>
      </w:r>
      <w:r>
        <w:rPr>
          <w:sz w:val="18"/>
          <w:szCs w:val="18"/>
          <w:rtl w:val="0"/>
          <w:lang w:val="pt-PT"/>
        </w:rPr>
        <w:t>o das reservas, do check-in e check-out dos clientes, SEF, Taxa Tur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pt-PT"/>
        </w:rPr>
        <w:t>stica, SAF-T, emiss</w:t>
      </w:r>
      <w:r>
        <w:rPr>
          <w:sz w:val="18"/>
          <w:szCs w:val="18"/>
          <w:rtl w:val="0"/>
          <w:lang w:val="pt-PT"/>
        </w:rPr>
        <w:t>ã</w:t>
      </w:r>
      <w:r>
        <w:rPr>
          <w:sz w:val="18"/>
          <w:szCs w:val="18"/>
          <w:rtl w:val="0"/>
          <w:lang w:val="es-ES_tradnl"/>
        </w:rPr>
        <w:t>o de facturas, limpeza de sa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  <w:lang w:val="pt-PT"/>
        </w:rPr>
        <w:t>da e tratamento de roupas, assim como fornecimento de detergentes para a limpeza do apartamento e papel higi</w:t>
      </w:r>
      <w:r>
        <w:rPr>
          <w:sz w:val="18"/>
          <w:szCs w:val="18"/>
          <w:rtl w:val="0"/>
        </w:rPr>
        <w:t>é</w:t>
      </w:r>
      <w:r>
        <w:rPr>
          <w:sz w:val="18"/>
          <w:szCs w:val="18"/>
          <w:rtl w:val="0"/>
        </w:rPr>
        <w:t>nico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. </w:t>
      </w:r>
    </w:p>
    <w:p>
      <w:pPr>
        <w:pStyle w:val="Corpo A"/>
        <w:spacing w:after="120"/>
        <w:jc w:val="both"/>
      </w:pPr>
      <w:r>
        <w:rPr>
          <w:b w:val="1"/>
          <w:bCs w:val="1"/>
          <w:sz w:val="18"/>
          <w:szCs w:val="18"/>
          <w:u w:val="single"/>
          <w:rtl w:val="0"/>
        </w:rPr>
        <w:t>n</w:t>
      </w:r>
      <w:r>
        <w:rPr>
          <w:b w:val="1"/>
          <w:bCs w:val="1"/>
          <w:sz w:val="18"/>
          <w:szCs w:val="18"/>
          <w:u w:val="single"/>
          <w:rtl w:val="0"/>
          <w:lang w:val="pt-PT"/>
        </w:rPr>
        <w:t>ã</w:t>
      </w:r>
      <w:r>
        <w:rPr>
          <w:b w:val="1"/>
          <w:bCs w:val="1"/>
          <w:sz w:val="18"/>
          <w:szCs w:val="18"/>
          <w:u w:val="single"/>
          <w:rtl w:val="0"/>
          <w:lang w:val="pt-PT"/>
        </w:rPr>
        <w:t>o inclui</w:t>
      </w:r>
      <w:r>
        <w:rPr>
          <w:sz w:val="18"/>
          <w:szCs w:val="18"/>
          <w:rtl w:val="0"/>
          <w:lang w:val="de-DE"/>
        </w:rPr>
        <w:t>: gest</w:t>
      </w:r>
      <w:r>
        <w:rPr>
          <w:sz w:val="18"/>
          <w:szCs w:val="18"/>
          <w:rtl w:val="0"/>
          <w:lang w:val="pt-PT"/>
        </w:rPr>
        <w:t>ã</w:t>
      </w:r>
      <w:r>
        <w:rPr>
          <w:sz w:val="18"/>
          <w:szCs w:val="18"/>
          <w:rtl w:val="0"/>
          <w:lang w:val="pt-PT"/>
        </w:rPr>
        <w:t>o de quest</w:t>
      </w:r>
      <w:r>
        <w:rPr>
          <w:sz w:val="18"/>
          <w:szCs w:val="18"/>
          <w:rtl w:val="0"/>
          <w:lang w:val="pt-PT"/>
        </w:rPr>
        <w:t>õ</w:t>
      </w:r>
      <w:r>
        <w:rPr>
          <w:sz w:val="18"/>
          <w:szCs w:val="18"/>
          <w:rtl w:val="0"/>
        </w:rPr>
        <w:t>es n</w:t>
      </w:r>
      <w:r>
        <w:rPr>
          <w:sz w:val="18"/>
          <w:szCs w:val="18"/>
          <w:rtl w:val="0"/>
          <w:lang w:val="pt-PT"/>
        </w:rPr>
        <w:t>ã</w:t>
      </w:r>
      <w:r>
        <w:rPr>
          <w:sz w:val="18"/>
          <w:szCs w:val="18"/>
          <w:rtl w:val="0"/>
          <w:lang w:val="pt-PT"/>
        </w:rPr>
        <w:t>o relacionadas directamente com alojamento de h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  <w:lang w:val="pt-PT"/>
        </w:rPr>
        <w:t>spedes, como por exemplo gest</w:t>
      </w:r>
      <w:r>
        <w:rPr>
          <w:sz w:val="18"/>
          <w:szCs w:val="18"/>
          <w:rtl w:val="0"/>
          <w:lang w:val="pt-PT"/>
        </w:rPr>
        <w:t>ã</w:t>
      </w:r>
      <w:r>
        <w:rPr>
          <w:sz w:val="18"/>
          <w:szCs w:val="18"/>
          <w:rtl w:val="0"/>
          <w:lang w:val="pt-PT"/>
        </w:rPr>
        <w:t>o do condom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nio,, resolu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de problemas com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  <w:lang w:val="es-ES_tradnl"/>
        </w:rPr>
        <w:t xml:space="preserve">os como 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gua, luz, g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s, internet, etc.</w:t>
      </w:r>
    </w:p>
    <w:p>
      <w:pPr>
        <w:pStyle w:val="Corpo A"/>
        <w:spacing w:after="120"/>
        <w:jc w:val="both"/>
      </w:pPr>
    </w:p>
    <w:p>
      <w:pPr>
        <w:pStyle w:val="Corpo A"/>
        <w:spacing w:after="120"/>
        <w:jc w:val="both"/>
        <w:rPr>
          <w:sz w:val="18"/>
          <w:szCs w:val="18"/>
          <w:lang w:val="pt-PT"/>
        </w:rPr>
      </w:pPr>
      <w:r>
        <w:rPr>
          <w:b w:val="1"/>
          <w:bCs w:val="1"/>
          <w:sz w:val="18"/>
          <w:szCs w:val="18"/>
          <w:rtl w:val="0"/>
        </w:rPr>
        <w:t>NONA:</w:t>
      </w:r>
      <w:r>
        <w:rPr>
          <w:sz w:val="18"/>
          <w:szCs w:val="18"/>
          <w:rtl w:val="0"/>
        </w:rPr>
        <w:t xml:space="preserve"> Caso haja 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>s reviews decorrentes de falta de limpeza no apartamento, ou outras raz</w:t>
      </w:r>
      <w:r>
        <w:rPr>
          <w:sz w:val="18"/>
          <w:szCs w:val="18"/>
          <w:rtl w:val="0"/>
          <w:lang w:val="pt-PT"/>
        </w:rPr>
        <w:t>õ</w:t>
      </w:r>
      <w:r>
        <w:rPr>
          <w:sz w:val="18"/>
          <w:szCs w:val="18"/>
          <w:rtl w:val="0"/>
          <w:lang w:val="pt-PT"/>
        </w:rPr>
        <w:t>es comprovadamente da responsabilidade da 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  <w:lang w:val="pt-PT"/>
        </w:rPr>
        <w:t>OS, o PROPRIET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pt-PT"/>
        </w:rPr>
        <w:t xml:space="preserve">RIO E/OU TITULAR DO AL pode exigir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uma </w:t>
      </w:r>
      <w:r>
        <w:rPr>
          <w:sz w:val="18"/>
          <w:szCs w:val="18"/>
          <w:rtl w:val="0"/>
        </w:rPr>
        <w:t>compensa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no valor de 1</w:t>
      </w:r>
      <w:r>
        <w:rPr>
          <w:sz w:val="18"/>
          <w:szCs w:val="18"/>
          <w:rtl w:val="0"/>
          <w:lang w:val="pt-PT"/>
        </w:rPr>
        <w:t>5</w:t>
      </w:r>
      <w:r>
        <w:rPr>
          <w:sz w:val="18"/>
          <w:szCs w:val="18"/>
          <w:rtl w:val="0"/>
          <w:lang w:val="pt-PT"/>
        </w:rPr>
        <w:t>% da comiss</w:t>
      </w:r>
      <w:r>
        <w:rPr>
          <w:sz w:val="18"/>
          <w:szCs w:val="18"/>
          <w:rtl w:val="0"/>
          <w:lang w:val="pt-PT"/>
        </w:rPr>
        <w:t>ã</w:t>
      </w:r>
      <w:r>
        <w:rPr>
          <w:sz w:val="18"/>
          <w:szCs w:val="18"/>
          <w:rtl w:val="0"/>
          <w:lang w:val="pt-PT"/>
        </w:rPr>
        <w:t>o pelos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  <w:lang w:val="pt-PT"/>
        </w:rPr>
        <w:t>os prestados pela PRESTADORA DE SERVI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  <w:lang w:val="pt-PT"/>
        </w:rPr>
        <w:t>OS  no m</w:t>
      </w:r>
      <w:r>
        <w:rPr>
          <w:sz w:val="18"/>
          <w:szCs w:val="18"/>
          <w:rtl w:val="0"/>
          <w:lang w:val="fr-FR"/>
        </w:rPr>
        <w:t>ê</w:t>
      </w:r>
      <w:r>
        <w:rPr>
          <w:sz w:val="18"/>
          <w:szCs w:val="18"/>
          <w:rtl w:val="0"/>
          <w:lang w:val="pt-PT"/>
        </w:rPr>
        <w:t>s da ocorr</w:t>
      </w:r>
      <w:r>
        <w:rPr>
          <w:sz w:val="18"/>
          <w:szCs w:val="18"/>
          <w:rtl w:val="0"/>
          <w:lang w:val="fr-FR"/>
        </w:rPr>
        <w:t>ê</w:t>
      </w:r>
      <w:r>
        <w:rPr>
          <w:sz w:val="18"/>
          <w:szCs w:val="18"/>
          <w:rtl w:val="0"/>
          <w:lang w:val="pt-PT"/>
        </w:rPr>
        <w:t>ncia dos factos.</w:t>
      </w:r>
    </w:p>
    <w:p>
      <w:pPr>
        <w:pStyle w:val="Corpo A"/>
        <w:spacing w:after="120"/>
        <w:jc w:val="both"/>
      </w:pPr>
    </w:p>
    <w:p>
      <w:pPr>
        <w:pStyle w:val="Corpo A"/>
        <w:spacing w:after="120"/>
        <w:jc w:val="both"/>
      </w:pPr>
      <w:bookmarkStart w:name="id6263b2c433e4" w:id="1"/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D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É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CIMA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: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Caso a classifica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por estrelas baixe de 5 em algum dos t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ó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picos avaliados, h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á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uma redu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de 2%, cumulativa, da comiss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mensal paga, por cada MEIA ESTRELA em cada t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ó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pico at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é 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estar reposta a classifica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de 5 estrelas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.</w:t>
      </w:r>
      <w:bookmarkEnd w:id="1"/>
      <w:bookmarkStart w:name="id6263b2c433e4" w:id="2"/>
    </w:p>
    <w:p>
      <w:pPr>
        <w:pStyle w:val="Corpo A"/>
        <w:spacing w:after="120"/>
      </w:pPr>
    </w:p>
    <w:p>
      <w:pPr>
        <w:pStyle w:val="Corpo A"/>
        <w:spacing w:after="120"/>
        <w:jc w:val="both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D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fr-FR"/>
        </w:rPr>
        <w:t>É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CIMA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 PRIMEIRA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: Os outorgantes acordam que, na eventualidade de ser necess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á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rio dirimir quaisquer situa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çõ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es litigiosas ou esclarecer quest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õ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es-ES_tradnl"/>
        </w:rPr>
        <w:t>es de interpreta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ou execu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çã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do presente contrato, ser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ã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o competentes os Tribunais e Julgados de Paz de Lisboa, com ren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ú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ncia expressa de quaisquer outros.</w:t>
      </w:r>
    </w:p>
    <w:p>
      <w:pPr>
        <w:pStyle w:val="Corpo A"/>
        <w:spacing w:after="120"/>
        <w:jc w:val="both"/>
      </w:pPr>
    </w:p>
    <w:p>
      <w:pPr>
        <w:pStyle w:val="Corpo A"/>
        <w:spacing w:after="120"/>
        <w:jc w:val="both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Como prova do acima acordado, as partes assinam o presente documento em duplicado no lugar e data indicada no cabe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ç</w:t>
      </w: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>alho do mesmo.</w:t>
      </w:r>
    </w:p>
    <w:p>
      <w:pPr>
        <w:pStyle w:val="Corpo A"/>
        <w:spacing w:after="120"/>
      </w:pPr>
    </w:p>
    <w:p>
      <w:pPr>
        <w:pStyle w:val="Corpo A"/>
        <w:spacing w:after="120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>_____________________________________</w:t>
      </w:r>
    </w:p>
    <w:p>
      <w:pPr>
        <w:pStyle w:val="Corpo A"/>
        <w:spacing w:after="120"/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  <w:lang w:val="pt-PT"/>
        </w:rPr>
        <w:t xml:space="preserve">O </w:t>
      </w:r>
      <w:r>
        <w:rPr>
          <w:i w:val="1"/>
          <w:iCs w:val="1"/>
          <w:sz w:val="18"/>
          <w:szCs w:val="18"/>
          <w:rtl w:val="0"/>
        </w:rPr>
        <w:t>PROPRIET</w:t>
      </w:r>
      <w:r>
        <w:rPr>
          <w:i w:val="1"/>
          <w:iCs w:val="1"/>
          <w:sz w:val="18"/>
          <w:szCs w:val="18"/>
          <w:rtl w:val="0"/>
        </w:rPr>
        <w:t>Á</w:t>
      </w:r>
      <w:r>
        <w:rPr>
          <w:i w:val="1"/>
          <w:iCs w:val="1"/>
          <w:sz w:val="18"/>
          <w:szCs w:val="18"/>
          <w:rtl w:val="0"/>
          <w:lang w:val="pt-PT"/>
        </w:rPr>
        <w:t>RIO E/OU TITULAR DO AL</w:t>
      </w:r>
    </w:p>
    <w:p>
      <w:pPr>
        <w:pStyle w:val="Corpo A"/>
        <w:spacing w:after="120"/>
      </w:pPr>
      <w:r>
        <w:rPr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_____________________________________ </w:t>
      </w:r>
    </w:p>
    <w:p>
      <w:pPr>
        <w:pStyle w:val="Corpo A"/>
        <w:spacing w:after="120"/>
      </w:pPr>
      <w:r>
        <w:rPr>
          <w:i w:val="1"/>
          <w:iCs w:val="1"/>
          <w:caps w:val="0"/>
          <w:smallCaps w:val="0"/>
          <w:strike w:val="0"/>
          <w:dstrike w:val="0"/>
          <w:color w:val="000000"/>
          <w:sz w:val="18"/>
          <w:szCs w:val="18"/>
          <w:u w:val="none" w:color="000000"/>
          <w:vertAlign w:val="baseline"/>
          <w:rtl w:val="0"/>
        </w:rPr>
        <w:t xml:space="preserve">A </w:t>
      </w:r>
      <w:r>
        <w:rPr>
          <w:i w:val="1"/>
          <w:iCs w:val="1"/>
          <w:sz w:val="18"/>
          <w:szCs w:val="18"/>
          <w:rtl w:val="0"/>
        </w:rPr>
        <w:t>PRESTADORA DE SERVI</w:t>
      </w:r>
      <w:r>
        <w:rPr>
          <w:i w:val="1"/>
          <w:iCs w:val="1"/>
          <w:sz w:val="18"/>
          <w:szCs w:val="18"/>
          <w:rtl w:val="0"/>
        </w:rPr>
        <w:t>Ç</w:t>
      </w:r>
      <w:r>
        <w:rPr>
          <w:i w:val="1"/>
          <w:iCs w:val="1"/>
          <w:sz w:val="18"/>
          <w:szCs w:val="18"/>
          <w:rtl w:val="0"/>
        </w:rPr>
        <w:t>OS</w:t>
      </w:r>
      <w:bookmarkEnd w:id="2"/>
    </w:p>
    <w:sectPr>
      <w:headerReference w:type="default" r:id="rId4"/>
      <w:footerReference w:type="default" r:id="rId5"/>
      <w:pgSz w:w="11900" w:h="16840" w:orient="portrait"/>
      <w:pgMar w:top="1133" w:right="1133" w:bottom="1133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