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7A49" w14:textId="7D85EA06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156FDF05" w14:textId="7FCB7996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3C04673A" w14:textId="0FF9001A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5E85ABBA" w14:textId="4919E6F2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01BDACBB" w14:textId="64983B1A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3F2044FE" w14:textId="2B130568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13C324AD" w14:textId="4062B5AC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25E06380" w14:textId="2C55DB13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74C23CDE" w14:textId="5AA6101A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2FC48E3D" w14:textId="22917701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418F27B9" w14:textId="2BF3AD30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3E47E121" w14:textId="66948EE5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6C3AD436" w14:textId="27EC0079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23DAE851" w14:textId="200F3469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025A507A" w14:textId="5DCE11DD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4590384F" w14:textId="48CD0431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7C26AF4D" w14:textId="77777777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2685965C" w14:textId="77777777" w:rsidR="001B4160" w:rsidRPr="0047193B" w:rsidRDefault="001B4160" w:rsidP="001B4160">
      <w:pPr>
        <w:pStyle w:val="Default"/>
        <w:rPr>
          <w:rFonts w:ascii="Arial Narrow" w:hAnsi="Arial Narrow"/>
        </w:rPr>
      </w:pPr>
    </w:p>
    <w:p w14:paraId="3290C750" w14:textId="5866DF00" w:rsidR="001B4160" w:rsidRPr="0047193B" w:rsidRDefault="001B4160" w:rsidP="001B4160">
      <w:pPr>
        <w:jc w:val="center"/>
        <w:rPr>
          <w:rFonts w:ascii="Arial Narrow" w:hAnsi="Arial Narrow"/>
          <w:b/>
          <w:bCs/>
          <w:color w:val="0070C0"/>
          <w:sz w:val="96"/>
          <w:szCs w:val="96"/>
        </w:rPr>
      </w:pPr>
      <w:r w:rsidRPr="0047193B">
        <w:rPr>
          <w:rFonts w:ascii="Arial Narrow" w:hAnsi="Arial Narrow"/>
          <w:b/>
          <w:bCs/>
          <w:color w:val="0070C0"/>
          <w:sz w:val="96"/>
          <w:szCs w:val="96"/>
        </w:rPr>
        <w:t>Plano de contingência (COVID-19)</w:t>
      </w:r>
    </w:p>
    <w:p w14:paraId="097A0D68" w14:textId="2A611524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6974CF0E" w14:textId="41384924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275AC9FD" w14:textId="6103B591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66596087" w14:textId="128B07B7" w:rsidR="001B4160" w:rsidRDefault="001B4160" w:rsidP="001B4160">
      <w:pPr>
        <w:rPr>
          <w:rFonts w:ascii="Arial Narrow" w:hAnsi="Arial Narrow"/>
          <w:sz w:val="96"/>
          <w:szCs w:val="96"/>
        </w:rPr>
      </w:pPr>
    </w:p>
    <w:p w14:paraId="7AB3B3CB" w14:textId="77777777" w:rsidR="0047193B" w:rsidRPr="0047193B" w:rsidRDefault="0047193B" w:rsidP="001B4160">
      <w:pPr>
        <w:rPr>
          <w:rFonts w:ascii="Arial Narrow" w:hAnsi="Arial Narrow"/>
          <w:sz w:val="96"/>
          <w:szCs w:val="96"/>
        </w:rPr>
      </w:pPr>
    </w:p>
    <w:p w14:paraId="2EC3BF3E" w14:textId="2FD416E5" w:rsidR="00B72F07" w:rsidRPr="0047193B" w:rsidRDefault="009778D5" w:rsidP="00B72F07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0" w:name="_Toc34728519"/>
      <w:r w:rsidRPr="0047193B">
        <w:rPr>
          <w:rFonts w:ascii="Arial Narrow" w:hAnsi="Arial Narrow"/>
        </w:rPr>
        <w:lastRenderedPageBreak/>
        <w:t>CONTROLO DE ALTERAÇÕES</w:t>
      </w:r>
      <w:bookmarkEnd w:id="0"/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1206"/>
        <w:gridCol w:w="1206"/>
        <w:gridCol w:w="6092"/>
      </w:tblGrid>
      <w:tr w:rsidR="00B72F07" w:rsidRPr="0047193B" w14:paraId="2810FA62" w14:textId="77777777" w:rsidTr="00121408">
        <w:trPr>
          <w:jc w:val="center"/>
        </w:trPr>
        <w:tc>
          <w:tcPr>
            <w:tcW w:w="709" w:type="pct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0DD209EE" w14:textId="77777777" w:rsidR="00B72F07" w:rsidRPr="0047193B" w:rsidRDefault="00B72F07" w:rsidP="0098428C">
            <w:pPr>
              <w:pStyle w:val="APO"/>
              <w:rPr>
                <w:rFonts w:ascii="Arial Narrow" w:hAnsi="Arial Narrow" w:cs="Arial"/>
                <w:b/>
              </w:rPr>
            </w:pPr>
            <w:r w:rsidRPr="0047193B">
              <w:rPr>
                <w:rFonts w:ascii="Arial Narrow" w:hAnsi="Arial Narrow" w:cs="Arial"/>
                <w:b/>
              </w:rPr>
              <w:t>Revisão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4DD3B405" w14:textId="77777777" w:rsidR="00B72F07" w:rsidRPr="0047193B" w:rsidRDefault="00B72F07" w:rsidP="0098428C">
            <w:pPr>
              <w:pStyle w:val="APO"/>
              <w:rPr>
                <w:rFonts w:ascii="Arial Narrow" w:hAnsi="Arial Narrow" w:cs="Arial"/>
                <w:b/>
              </w:rPr>
            </w:pPr>
            <w:r w:rsidRPr="0047193B">
              <w:rPr>
                <w:rFonts w:ascii="Arial Narrow" w:hAnsi="Arial Narrow" w:cs="Arial"/>
                <w:b/>
              </w:rPr>
              <w:t>Data</w:t>
            </w:r>
          </w:p>
        </w:tc>
        <w:tc>
          <w:tcPr>
            <w:tcW w:w="3582" w:type="pct"/>
            <w:tcBorders>
              <w:top w:val="nil"/>
              <w:left w:val="single" w:sz="4" w:space="0" w:color="C0C0C0"/>
              <w:bottom w:val="single" w:sz="4" w:space="0" w:color="C0C0C0"/>
              <w:right w:val="nil"/>
            </w:tcBorders>
          </w:tcPr>
          <w:p w14:paraId="4DAE055F" w14:textId="77777777" w:rsidR="00B72F07" w:rsidRPr="0047193B" w:rsidRDefault="00B72F07" w:rsidP="0098428C">
            <w:pPr>
              <w:pStyle w:val="APO"/>
              <w:rPr>
                <w:rFonts w:ascii="Arial Narrow" w:hAnsi="Arial Narrow" w:cs="Arial"/>
                <w:b/>
              </w:rPr>
            </w:pPr>
            <w:r w:rsidRPr="0047193B">
              <w:rPr>
                <w:rFonts w:ascii="Arial Narrow" w:hAnsi="Arial Narrow" w:cs="Arial"/>
                <w:b/>
              </w:rPr>
              <w:t>Alterações</w:t>
            </w:r>
          </w:p>
        </w:tc>
      </w:tr>
      <w:tr w:rsidR="00B72F07" w:rsidRPr="0047193B" w14:paraId="3F0C14E6" w14:textId="77777777" w:rsidTr="00121408">
        <w:trPr>
          <w:jc w:val="center"/>
        </w:trPr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E625885" w14:textId="77777777" w:rsidR="00B72F07" w:rsidRPr="0047193B" w:rsidRDefault="00B72F07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01</w:t>
            </w:r>
          </w:p>
        </w:tc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0DEAB4C5" w14:textId="5129FA9F" w:rsidR="00B72F07" w:rsidRPr="0047193B" w:rsidRDefault="00F35FCA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10</w:t>
            </w:r>
            <w:r w:rsidR="009778D5" w:rsidRPr="0047193B">
              <w:rPr>
                <w:rFonts w:ascii="Arial Narrow" w:hAnsi="Arial Narrow" w:cs="Arial"/>
                <w:sz w:val="20"/>
              </w:rPr>
              <w:t>/03/2020</w:t>
            </w:r>
          </w:p>
        </w:tc>
        <w:tc>
          <w:tcPr>
            <w:tcW w:w="358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0025A3DD" w14:textId="77777777" w:rsidR="00B72F07" w:rsidRPr="0047193B" w:rsidRDefault="00B72F07" w:rsidP="00121408">
            <w:pPr>
              <w:spacing w:before="240" w:after="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Primeira edição</w:t>
            </w:r>
          </w:p>
        </w:tc>
      </w:tr>
      <w:tr w:rsidR="00B72F07" w:rsidRPr="0047193B" w14:paraId="19259FAF" w14:textId="77777777" w:rsidTr="00121408">
        <w:trPr>
          <w:jc w:val="center"/>
        </w:trPr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4D8A9D90" w14:textId="7F39BBC2" w:rsidR="00B72F07" w:rsidRPr="0047193B" w:rsidRDefault="002713B2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02</w:t>
            </w:r>
          </w:p>
        </w:tc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59CB75A7" w14:textId="20A17081" w:rsidR="00B72F07" w:rsidRPr="0047193B" w:rsidRDefault="00197AA2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06</w:t>
            </w:r>
            <w:r w:rsidR="002713B2" w:rsidRPr="0047193B">
              <w:rPr>
                <w:rFonts w:ascii="Arial Narrow" w:hAnsi="Arial Narrow" w:cs="Arial"/>
                <w:sz w:val="20"/>
              </w:rPr>
              <w:t>/0</w:t>
            </w:r>
            <w:r w:rsidRPr="0047193B">
              <w:rPr>
                <w:rFonts w:ascii="Arial Narrow" w:hAnsi="Arial Narrow" w:cs="Arial"/>
                <w:sz w:val="20"/>
              </w:rPr>
              <w:t>5</w:t>
            </w:r>
            <w:r w:rsidR="002713B2" w:rsidRPr="0047193B">
              <w:rPr>
                <w:rFonts w:ascii="Arial Narrow" w:hAnsi="Arial Narrow" w:cs="Arial"/>
                <w:sz w:val="20"/>
              </w:rPr>
              <w:t>/2020</w:t>
            </w:r>
          </w:p>
        </w:tc>
        <w:tc>
          <w:tcPr>
            <w:tcW w:w="358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51AAB73" w14:textId="77777777" w:rsidR="00B72F07" w:rsidRPr="0047193B" w:rsidRDefault="0046334F" w:rsidP="00121408">
            <w:pPr>
              <w:spacing w:after="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Uso de Máscaras na Comunidade</w:t>
            </w:r>
          </w:p>
          <w:p w14:paraId="6D6D676D" w14:textId="7B3050B6" w:rsidR="00121408" w:rsidRPr="0047193B" w:rsidRDefault="00121408" w:rsidP="00121408">
            <w:pPr>
              <w:spacing w:after="0"/>
              <w:jc w:val="left"/>
              <w:rPr>
                <w:rFonts w:ascii="Arial Narrow" w:hAnsi="Arial Narrow" w:cs="Arial"/>
                <w:sz w:val="20"/>
              </w:rPr>
            </w:pPr>
            <w:r w:rsidRPr="0047193B">
              <w:rPr>
                <w:rFonts w:ascii="Arial Narrow" w:hAnsi="Arial Narrow" w:cs="Arial"/>
                <w:sz w:val="20"/>
              </w:rPr>
              <w:t>Medidas de prevenção especificas (adicionais)</w:t>
            </w:r>
          </w:p>
        </w:tc>
      </w:tr>
      <w:tr w:rsidR="00B72F07" w:rsidRPr="0047193B" w14:paraId="2271A82B" w14:textId="77777777" w:rsidTr="00121408">
        <w:trPr>
          <w:jc w:val="center"/>
        </w:trPr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536BC361" w14:textId="77777777" w:rsidR="00B72F07" w:rsidRPr="0047193B" w:rsidRDefault="00B72F07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709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68335307" w14:textId="77777777" w:rsidR="00B72F07" w:rsidRPr="0047193B" w:rsidRDefault="00B72F07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358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40517E0" w14:textId="77777777" w:rsidR="00B72F07" w:rsidRPr="0047193B" w:rsidRDefault="00B72F07" w:rsidP="00121408">
            <w:pPr>
              <w:spacing w:before="240"/>
              <w:jc w:val="left"/>
              <w:rPr>
                <w:rFonts w:ascii="Arial Narrow" w:hAnsi="Arial Narrow" w:cs="Arial"/>
                <w:sz w:val="20"/>
              </w:rPr>
            </w:pPr>
          </w:p>
        </w:tc>
      </w:tr>
    </w:tbl>
    <w:p w14:paraId="3724FB76" w14:textId="77777777" w:rsidR="00B72F07" w:rsidRPr="0047193B" w:rsidRDefault="00B72F07" w:rsidP="00B72F07">
      <w:pPr>
        <w:rPr>
          <w:rFonts w:ascii="Arial Narrow" w:hAnsi="Arial Narrow"/>
        </w:rPr>
      </w:pPr>
    </w:p>
    <w:p w14:paraId="75159047" w14:textId="574CEA2E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3CC0C040" w14:textId="499C3369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086D2D06" w14:textId="5F64E58B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3CC6DF56" w14:textId="3472B7EA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30066566" w14:textId="006CC849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684C3DE8" w14:textId="4FEFDF9F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4062C31C" w14:textId="27E3D5AD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p w14:paraId="6A8912C8" w14:textId="27A260B1" w:rsidR="00B72F07" w:rsidRPr="0047193B" w:rsidRDefault="00B72F07" w:rsidP="001B4160">
      <w:pPr>
        <w:rPr>
          <w:rFonts w:ascii="Arial Narrow" w:hAnsi="Arial Narrow"/>
          <w:sz w:val="96"/>
          <w:szCs w:val="96"/>
        </w:rPr>
      </w:pPr>
    </w:p>
    <w:sdt>
      <w:sdtPr>
        <w:rPr>
          <w:rFonts w:ascii="Arial Narrow" w:eastAsiaTheme="minorHAnsi" w:hAnsi="Arial Narrow" w:cs="Arial"/>
          <w:color w:val="auto"/>
          <w:sz w:val="22"/>
          <w:szCs w:val="22"/>
          <w:lang w:eastAsia="en-US"/>
        </w:rPr>
        <w:id w:val="-18118585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C0FF77" w14:textId="106DB178" w:rsidR="001B4160" w:rsidRPr="0047193B" w:rsidRDefault="001B4160">
          <w:pPr>
            <w:pStyle w:val="Cabealhodondice"/>
            <w:rPr>
              <w:rFonts w:ascii="Arial Narrow" w:hAnsi="Arial Narrow" w:cs="Arial"/>
              <w:b/>
              <w:bCs/>
            </w:rPr>
          </w:pPr>
          <w:r w:rsidRPr="0047193B">
            <w:rPr>
              <w:rFonts w:ascii="Arial Narrow" w:hAnsi="Arial Narrow" w:cs="Arial"/>
              <w:b/>
              <w:bCs/>
            </w:rPr>
            <w:t>Conteúdo</w:t>
          </w:r>
        </w:p>
        <w:p w14:paraId="5B3E0655" w14:textId="77777777" w:rsidR="001B4160" w:rsidRPr="0047193B" w:rsidRDefault="001B4160" w:rsidP="001B4160">
          <w:pPr>
            <w:rPr>
              <w:rFonts w:ascii="Arial Narrow" w:hAnsi="Arial Narrow"/>
              <w:lang w:eastAsia="pt-PT"/>
            </w:rPr>
          </w:pPr>
        </w:p>
        <w:p w14:paraId="5488F435" w14:textId="06DE9847" w:rsidR="0097308E" w:rsidRPr="0047193B" w:rsidRDefault="001B4160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r w:rsidRPr="0047193B">
            <w:rPr>
              <w:rFonts w:ascii="Arial Narrow" w:hAnsi="Arial Narrow" w:cs="Arial"/>
            </w:rPr>
            <w:fldChar w:fldCharType="begin"/>
          </w:r>
          <w:r w:rsidRPr="0047193B">
            <w:rPr>
              <w:rFonts w:ascii="Arial Narrow" w:hAnsi="Arial Narrow" w:cs="Arial"/>
            </w:rPr>
            <w:instrText xml:space="preserve"> TOC \o "1-3" \h \z \u </w:instrText>
          </w:r>
          <w:r w:rsidRPr="0047193B">
            <w:rPr>
              <w:rFonts w:ascii="Arial Narrow" w:hAnsi="Arial Narrow" w:cs="Arial"/>
            </w:rPr>
            <w:fldChar w:fldCharType="separate"/>
          </w:r>
          <w:hyperlink w:anchor="_Toc34728519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1.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CONTROLO DE ALTERAÇÕES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_Toc34728519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2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50D7F6E" w14:textId="195C32ED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0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2.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INTRODUÇÃO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_Toc34728520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4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1DE6133" w14:textId="0E6E72A0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1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3.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A DOENÇA POR CORONAVÍRUS (COVID-19)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_Toc34728521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4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B43AAE2" w14:textId="64832889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2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4.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A TRANSMISSÃO DO COVID-19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_Toc34728522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5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DFF7346" w14:textId="5F7EB812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3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5.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O QUE É UM CASO SUSPEITO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_Toc34728523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5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BF60FBC" w14:textId="72EF2F82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4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6.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DEFINIÇÃO DA ÁREA DE ISOLAMENTO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_Toc34728524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6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9C667D4" w14:textId="03F5B547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5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7.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DESIGNAÇÃO DO PONTO FOCAL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_Toc34728525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6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B8A0342" w14:textId="0C1F5686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6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8.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PROCEDIMENTOS NUM CASO SUSPEITO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_Toc34728526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7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8ABF39C" w14:textId="5EE12B76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7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9.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PROCEDIMENTOS NUM CASO CONFIRMADO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_Toc34728527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7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7AD9272" w14:textId="524413F8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8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10.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PROCEDIMENTOS NA VIGILÂNCIA DE CONTACTOS PRÓXIMOS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_Toc34728528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8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8D7F309" w14:textId="51A04CC4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29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11.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MEDIDAS DE PREVENÇÃO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_Toc34728529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9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F936F05" w14:textId="060240A4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0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12.</w:t>
            </w:r>
            <w:r w:rsidR="0097308E" w:rsidRPr="0047193B">
              <w:rPr>
                <w:rFonts w:ascii="Arial Narrow" w:eastAsiaTheme="minorEastAsia" w:hAnsi="Arial Narrow"/>
                <w:noProof/>
                <w:lang w:eastAsia="pt-PT"/>
              </w:rPr>
              <w:tab/>
            </w:r>
            <w:r w:rsidR="0097308E" w:rsidRPr="0047193B">
              <w:rPr>
                <w:rStyle w:val="Hiperligao"/>
                <w:rFonts w:ascii="Arial Narrow" w:hAnsi="Arial Narrow"/>
                <w:noProof/>
              </w:rPr>
              <w:t>MEDIDAS DE PREVENÇÃO ESPECÍFICAS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_Toc34728530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10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616E8FB" w14:textId="0B6A5B71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1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I - FLUXOGRAMA DE SITUAÇÃO DE TRABALHADOR COM SINTOMAS DE COVID-19 NUMA EMPRESA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_Toc34728531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13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7F4E10B" w14:textId="5CD936B9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2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II - MEDIDAS DE PREVENÇÃO DA TRANSMISSÃO DO COVID-19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_Toc34728532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14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86A2024" w14:textId="6DAC497A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3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III - FLUXOGRAMA DE SITUAÇÃO DE TRABALHADOR COM SINTOMAS DE COVID-19 NUMA EMPRESA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_Toc34728533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16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A5FC0F3" w14:textId="33681AC3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4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IV – FOLHETO INFORMATIVO: RECOMENDAÇÕES GERAIS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_Toc34728534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17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679E2C7" w14:textId="2A26CB83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5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V – FOLHETO INFORMATIVO: TÉCNICA DE HIGIENE DAS MÃOS COM ÁGUA E SABÃO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_Toc34728535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18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CFD9E1E" w14:textId="6361EA55" w:rsidR="0097308E" w:rsidRPr="0047193B" w:rsidRDefault="00DE0719">
          <w:pPr>
            <w:pStyle w:val="ndice1"/>
            <w:rPr>
              <w:rFonts w:ascii="Arial Narrow" w:eastAsiaTheme="minorEastAsia" w:hAnsi="Arial Narrow"/>
              <w:noProof/>
              <w:lang w:eastAsia="pt-PT"/>
            </w:rPr>
          </w:pPr>
          <w:hyperlink w:anchor="_Toc34728536" w:history="1">
            <w:r w:rsidR="0097308E" w:rsidRPr="0047193B">
              <w:rPr>
                <w:rStyle w:val="Hiperligao"/>
                <w:rFonts w:ascii="Arial Narrow" w:hAnsi="Arial Narrow"/>
                <w:noProof/>
              </w:rPr>
              <w:t>Anexo VI – FOLHETO INFORMATIVO: TÉCNICA DE HIGIENE DAS MÃOS COM GEL ALCOÓLICO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tab/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begin"/>
            </w:r>
            <w:r w:rsidR="0097308E" w:rsidRPr="0047193B">
              <w:rPr>
                <w:rFonts w:ascii="Arial Narrow" w:hAnsi="Arial Narrow"/>
                <w:noProof/>
                <w:webHidden/>
              </w:rPr>
              <w:instrText xml:space="preserve"> PAGEREF _Toc34728536 \h </w:instrText>
            </w:r>
            <w:r w:rsidR="0097308E" w:rsidRPr="0047193B">
              <w:rPr>
                <w:rFonts w:ascii="Arial Narrow" w:hAnsi="Arial Narrow"/>
                <w:noProof/>
                <w:webHidden/>
              </w:rPr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31308D" w:rsidRPr="0047193B">
              <w:rPr>
                <w:rFonts w:ascii="Arial Narrow" w:hAnsi="Arial Narrow"/>
                <w:noProof/>
                <w:webHidden/>
              </w:rPr>
              <w:t>19</w:t>
            </w:r>
            <w:r w:rsidR="0097308E" w:rsidRPr="0047193B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0155B10" w14:textId="08A7DD16" w:rsidR="001B4160" w:rsidRPr="0047193B" w:rsidRDefault="001B4160">
          <w:pPr>
            <w:rPr>
              <w:rFonts w:ascii="Arial Narrow" w:hAnsi="Arial Narrow"/>
            </w:rPr>
          </w:pPr>
          <w:r w:rsidRPr="0047193B">
            <w:rPr>
              <w:rFonts w:ascii="Arial Narrow" w:hAnsi="Arial Narrow" w:cs="Arial"/>
              <w:b/>
              <w:bCs/>
            </w:rPr>
            <w:fldChar w:fldCharType="end"/>
          </w:r>
        </w:p>
      </w:sdtContent>
    </w:sdt>
    <w:p w14:paraId="5A05F371" w14:textId="315914FC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4186E6B5" w14:textId="6F4D7B74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11C03EED" w14:textId="173ABE7A" w:rsidR="001B4160" w:rsidRPr="0047193B" w:rsidRDefault="001B4160" w:rsidP="001B4160">
      <w:pPr>
        <w:rPr>
          <w:rFonts w:ascii="Arial Narrow" w:hAnsi="Arial Narrow"/>
          <w:sz w:val="96"/>
          <w:szCs w:val="96"/>
        </w:rPr>
      </w:pPr>
    </w:p>
    <w:p w14:paraId="6ED0EE3C" w14:textId="77777777" w:rsidR="001B4160" w:rsidRPr="0047193B" w:rsidRDefault="001B4160" w:rsidP="001B4160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bCs/>
          <w:color w:val="000000"/>
          <w:sz w:val="32"/>
          <w:szCs w:val="32"/>
        </w:rPr>
      </w:pPr>
    </w:p>
    <w:p w14:paraId="09A17433" w14:textId="77777777" w:rsidR="001B4160" w:rsidRPr="0047193B" w:rsidRDefault="001B4160" w:rsidP="001B4160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b/>
          <w:bCs/>
          <w:color w:val="000000"/>
          <w:sz w:val="32"/>
          <w:szCs w:val="32"/>
        </w:rPr>
      </w:pPr>
    </w:p>
    <w:p w14:paraId="03180E9A" w14:textId="4A5B2EE8" w:rsidR="001B4160" w:rsidRPr="0047193B" w:rsidRDefault="001B4160" w:rsidP="009778D5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1" w:name="_Toc34728520"/>
      <w:r w:rsidRPr="0047193B">
        <w:rPr>
          <w:rFonts w:ascii="Arial Narrow" w:hAnsi="Arial Narrow"/>
        </w:rPr>
        <w:lastRenderedPageBreak/>
        <w:t>INTRODUÇÃO</w:t>
      </w:r>
      <w:bookmarkEnd w:id="1"/>
      <w:r w:rsidRPr="0047193B">
        <w:rPr>
          <w:rFonts w:ascii="Arial Narrow" w:hAnsi="Arial Narrow"/>
        </w:rPr>
        <w:t xml:space="preserve"> </w:t>
      </w:r>
    </w:p>
    <w:p w14:paraId="4CF4D720" w14:textId="1953CDBA" w:rsidR="001B4160" w:rsidRPr="0047193B" w:rsidRDefault="001B4160" w:rsidP="001B4160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O presente documento dá a divulgar os pontos essenciais do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para a Doença por Coronavírus (COVID-19) estabelecido pela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, fornece informação aos colaboradores da empresa sobre esta nova doença, sobre as medidas de prevenção e controlo desta infeção, e sobre os procedimentos e medidas a adotar perante a identificação de casos suspeitos e/ou confirmados. 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para a Doença por Coronavírus (COVID-19) foi desenvolvido com base nas orientações da Direção-Geral da Saúde (DGS) e na melhor evidência científica disponível até ao momento. Os colaboradores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serão informados sobre a doença por coronavírus (COVID19) e sobre as formas de evitar a transmissão, através dos meios mais adequados: Boletim Informativo, por correio eletrónico, afixação de cartazes nos espaços comuns, etc. De igual modo, a informação sobre as recomendações e procedimentos estabelecidos no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para a Doença por Coronavírus (COVID-19) será amplamente divulgada, através dos meios mais adequados. 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está comprometida com a proteção da saúde e a segurança dos seus colaboradores, tendo também um papel importante a desempenhar na limitação do impacto negativo deste surto na comunidade, face às valências de conhecimento que detêm em diversas áreas. </w:t>
      </w:r>
    </w:p>
    <w:p w14:paraId="3D4E67FD" w14:textId="77777777" w:rsidR="001B4160" w:rsidRPr="0047193B" w:rsidRDefault="001B4160" w:rsidP="001B4160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</w:rPr>
      </w:pPr>
    </w:p>
    <w:p w14:paraId="67EDD4C5" w14:textId="11367BA2" w:rsidR="001B4160" w:rsidRPr="0047193B" w:rsidRDefault="001B4160" w:rsidP="009778D5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2" w:name="_Toc34728521"/>
      <w:r w:rsidRPr="0047193B">
        <w:rPr>
          <w:rFonts w:ascii="Arial Narrow" w:hAnsi="Arial Narrow"/>
        </w:rPr>
        <w:t>A DOENÇA POR CORONAVÍRUS (COVID-19)</w:t>
      </w:r>
      <w:bookmarkEnd w:id="2"/>
      <w:r w:rsidRPr="0047193B">
        <w:rPr>
          <w:rFonts w:ascii="Arial Narrow" w:hAnsi="Arial Narrow"/>
        </w:rPr>
        <w:t xml:space="preserve"> </w:t>
      </w:r>
    </w:p>
    <w:p w14:paraId="2A087ADC" w14:textId="105DB9F5" w:rsidR="001B4160" w:rsidRPr="0047193B" w:rsidRDefault="001B4160" w:rsidP="001B4160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Os coronavírus são uma família de vírus conhecidos por causar doença no ser humano e são bastante comuns em todo o mundo. A infeção origina sintomas inespecíficos como tosse, febre ou dificuldade respiratória, ou apresentar-se como doença mais grave, como pneumonia. O novo coronavírus (SARS-CoV-2), agente causador da doença por coronavírus (COVID-19), foi identificado pela primeira vez em dezembro de 2019, na Cidade de Wuhan (China). Embora o epicentro da epidemia tenha ocorrido em Wuhan, Província de </w:t>
      </w:r>
      <w:proofErr w:type="spellStart"/>
      <w:r w:rsidRPr="0047193B">
        <w:rPr>
          <w:rFonts w:ascii="Arial Narrow" w:hAnsi="Arial Narrow"/>
        </w:rPr>
        <w:t>Hubei</w:t>
      </w:r>
      <w:proofErr w:type="spellEnd"/>
      <w:r w:rsidRPr="0047193B">
        <w:rPr>
          <w:rFonts w:ascii="Arial Narrow" w:hAnsi="Arial Narrow"/>
        </w:rPr>
        <w:t xml:space="preserve"> (China), onde estão relatados a maior parte dos casos, o risco de infeção não se limita a Wuhan, mas a qualquer região com casos confirmados onde se verifique transmissão ativa e sustentada do vírus. Atualmente o segundo país com o número de casos é o Irão (à data da elaboração do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) seguido pela Itália. O período de incubação do novo coronavírus é de 2 a 14 dias. Isto significa que se uma pessoa permanecer bem 14 dias após contactar com um caso confirmado de doença por coronavírus (COVID-19), é pouco provável que tenha sido contagiada. Após exposição a um caso confirmado de COVID-19, podem surgir os seguintes sintomas: </w:t>
      </w:r>
    </w:p>
    <w:p w14:paraId="4CD3A119" w14:textId="7F915BE3" w:rsidR="001B4160" w:rsidRPr="0047193B" w:rsidRDefault="001B4160" w:rsidP="001B4160">
      <w:pPr>
        <w:pStyle w:val="PargrafodaLista"/>
        <w:numPr>
          <w:ilvl w:val="0"/>
          <w:numId w:val="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Dificuldade respiratória;</w:t>
      </w:r>
    </w:p>
    <w:p w14:paraId="067EFF37" w14:textId="3C60A7BC" w:rsidR="001B4160" w:rsidRPr="0047193B" w:rsidRDefault="001B4160" w:rsidP="001B4160">
      <w:pPr>
        <w:pStyle w:val="PargrafodaLista"/>
        <w:numPr>
          <w:ilvl w:val="0"/>
          <w:numId w:val="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Tosse;</w:t>
      </w:r>
    </w:p>
    <w:p w14:paraId="630FB601" w14:textId="495D8E8B" w:rsidR="001B4160" w:rsidRPr="0047193B" w:rsidRDefault="001B4160" w:rsidP="001B4160">
      <w:pPr>
        <w:pStyle w:val="PargrafodaLista"/>
        <w:numPr>
          <w:ilvl w:val="0"/>
          <w:numId w:val="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Febre.</w:t>
      </w:r>
    </w:p>
    <w:p w14:paraId="6DD82A00" w14:textId="4DC7F286" w:rsidR="001B4160" w:rsidRPr="0047193B" w:rsidRDefault="001B4160" w:rsidP="001B4160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De forma geral, estas infeções podem causar sintomas mais graves em pessoas com sistema imunitário mais fragilizado, pessoas mais velhas, e pessoas com doenças crónicas como diabetes, cancro e doenças respiratórias. </w:t>
      </w:r>
    </w:p>
    <w:p w14:paraId="67558F49" w14:textId="77777777" w:rsidR="001B4160" w:rsidRPr="0047193B" w:rsidRDefault="001B4160" w:rsidP="001B4160">
      <w:pPr>
        <w:rPr>
          <w:rFonts w:ascii="Arial Narrow" w:hAnsi="Arial Narrow"/>
        </w:rPr>
      </w:pPr>
    </w:p>
    <w:p w14:paraId="18D02DC0" w14:textId="3669C073" w:rsidR="001B4160" w:rsidRPr="0047193B" w:rsidRDefault="001B4160" w:rsidP="009778D5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3" w:name="_Toc34728522"/>
      <w:r w:rsidRPr="0047193B">
        <w:rPr>
          <w:rFonts w:ascii="Arial Narrow" w:hAnsi="Arial Narrow"/>
        </w:rPr>
        <w:t>A TRANSMISSÃO DO COVID-19</w:t>
      </w:r>
      <w:bookmarkEnd w:id="3"/>
      <w:r w:rsidRPr="0047193B">
        <w:rPr>
          <w:rFonts w:ascii="Arial Narrow" w:hAnsi="Arial Narrow"/>
        </w:rPr>
        <w:t xml:space="preserve"> </w:t>
      </w:r>
    </w:p>
    <w:p w14:paraId="61F3BF4A" w14:textId="10FCFCBE" w:rsidR="001B4160" w:rsidRPr="0047193B" w:rsidRDefault="001B4160" w:rsidP="00F35FCA">
      <w:pPr>
        <w:spacing w:after="0"/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Pelo que é conhecido de outros coronavírus, a transmissão de COVID-19 acontece quando existe contacto próximo (perímetro até 2 metros) com uma pessoa infetada. O risco de transmissão aumenta quanto maior for o período de contacto com uma pessoa infetada. As gotículas produzidas quando uma pessoa infetada tosse ou espirra (secreções respiratórias que contêm o vírus) são a via de transmissão mais importante. Existem duas formas através das quais uma pessoa pode ficar infetada:</w:t>
      </w:r>
    </w:p>
    <w:p w14:paraId="594F4BF0" w14:textId="77777777" w:rsidR="001B4160" w:rsidRPr="0047193B" w:rsidRDefault="001B4160" w:rsidP="001B4160">
      <w:pPr>
        <w:autoSpaceDE w:val="0"/>
        <w:autoSpaceDN w:val="0"/>
        <w:adjustRightInd w:val="0"/>
        <w:spacing w:after="0" w:line="240" w:lineRule="auto"/>
        <w:jc w:val="left"/>
        <w:rPr>
          <w:rFonts w:ascii="Arial Narrow" w:hAnsi="Arial Narrow" w:cs="Wingdings"/>
          <w:color w:val="000000"/>
          <w:sz w:val="24"/>
          <w:szCs w:val="24"/>
        </w:rPr>
      </w:pPr>
    </w:p>
    <w:p w14:paraId="5221187E" w14:textId="14244630" w:rsidR="001B4160" w:rsidRPr="0047193B" w:rsidRDefault="001B4160" w:rsidP="001B4160">
      <w:pPr>
        <w:pStyle w:val="PargrafodaLista"/>
        <w:numPr>
          <w:ilvl w:val="0"/>
          <w:numId w:val="4"/>
        </w:numPr>
        <w:rPr>
          <w:rFonts w:ascii="Arial Narrow" w:hAnsi="Arial Narrow" w:cs="Wingdings"/>
        </w:rPr>
      </w:pPr>
      <w:r w:rsidRPr="0047193B">
        <w:rPr>
          <w:rFonts w:ascii="Arial Narrow" w:hAnsi="Arial Narrow"/>
        </w:rPr>
        <w:lastRenderedPageBreak/>
        <w:t xml:space="preserve">As secreções podem ser diretamente expelidas para a boca ou nariz das pessoas em redor (perímetro até 2 metros) ou podem ser inaladas para os pulmões; </w:t>
      </w:r>
    </w:p>
    <w:p w14:paraId="5AB57F9A" w14:textId="38258446" w:rsidR="001B4160" w:rsidRPr="0047193B" w:rsidRDefault="001B4160" w:rsidP="001B4160">
      <w:pPr>
        <w:pStyle w:val="PargrafodaLista"/>
        <w:numPr>
          <w:ilvl w:val="0"/>
          <w:numId w:val="4"/>
        </w:numPr>
        <w:rPr>
          <w:rFonts w:ascii="Arial Narrow" w:hAnsi="Arial Narrow" w:cs="Wingdings"/>
        </w:rPr>
      </w:pPr>
      <w:r w:rsidRPr="0047193B">
        <w:rPr>
          <w:rFonts w:ascii="Arial Narrow" w:hAnsi="Arial Narrow"/>
        </w:rPr>
        <w:t xml:space="preserve">Uma pessoa também pode ficar infetada ao tocar em superfícies ou objetos que possam ter sido contaminados com secreções respiratórias e depois tocar na sua própria boca, nariz ou olhos. </w:t>
      </w:r>
    </w:p>
    <w:p w14:paraId="5478B3EE" w14:textId="549B5E7C" w:rsidR="001B4160" w:rsidRPr="0047193B" w:rsidRDefault="001B4160" w:rsidP="001B4160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Embora o epicentro da epidemia seja em Wuhan, Província de </w:t>
      </w:r>
      <w:proofErr w:type="spellStart"/>
      <w:r w:rsidRPr="0047193B">
        <w:rPr>
          <w:rFonts w:ascii="Arial Narrow" w:hAnsi="Arial Narrow"/>
        </w:rPr>
        <w:t>Hubei</w:t>
      </w:r>
      <w:proofErr w:type="spellEnd"/>
      <w:r w:rsidRPr="0047193B">
        <w:rPr>
          <w:rFonts w:ascii="Arial Narrow" w:hAnsi="Arial Narrow"/>
        </w:rPr>
        <w:t xml:space="preserve"> (China), onde estão relatados a maior parte dos casos, o risco de infeção estende-se a qualquer área internacional com casos confirmados onde se verifique transmissão ativa e sustentada do vírus.</w:t>
      </w:r>
    </w:p>
    <w:p w14:paraId="678492B6" w14:textId="63FD3DE3" w:rsidR="00B72F07" w:rsidRPr="0047193B" w:rsidRDefault="00B72F07" w:rsidP="001B4160">
      <w:pPr>
        <w:rPr>
          <w:rFonts w:ascii="Arial Narrow" w:hAnsi="Arial Narrow"/>
        </w:rPr>
      </w:pPr>
    </w:p>
    <w:p w14:paraId="3224EB05" w14:textId="0A9E5478" w:rsidR="00B72F07" w:rsidRPr="0047193B" w:rsidRDefault="00B72F07" w:rsidP="009778D5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4" w:name="_Toc34728523"/>
      <w:r w:rsidRPr="0047193B">
        <w:rPr>
          <w:rFonts w:ascii="Arial Narrow" w:hAnsi="Arial Narrow"/>
        </w:rPr>
        <w:t>O QUE É UM CASO SUSPEITO</w:t>
      </w:r>
      <w:bookmarkEnd w:id="4"/>
      <w:r w:rsidRPr="0047193B">
        <w:rPr>
          <w:rFonts w:ascii="Arial Narrow" w:hAnsi="Arial Narrow"/>
        </w:rPr>
        <w:t xml:space="preserve"> </w:t>
      </w:r>
    </w:p>
    <w:p w14:paraId="053C0B47" w14:textId="571E5D3A" w:rsidR="00B72F07" w:rsidRPr="0047193B" w:rsidRDefault="00B72F07" w:rsidP="00B72F07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A classificação de um caso como suspeito de doença por coronavírus (COVID-19) deve obedecer a critérios clínicos e epidemiológicos. A definição seguinte é baseada na informação atualmente disponível no Centro Europeu de Prevenção e Controlo de Doença (ECDC).</w:t>
      </w:r>
    </w:p>
    <w:p w14:paraId="58B9E66B" w14:textId="77777777" w:rsidR="00B72F07" w:rsidRPr="0047193B" w:rsidRDefault="00B72F07" w:rsidP="00B72F07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3450"/>
        <w:gridCol w:w="1196"/>
        <w:gridCol w:w="3848"/>
      </w:tblGrid>
      <w:tr w:rsidR="00B72F07" w:rsidRPr="0047193B" w14:paraId="0A9F79F6" w14:textId="77777777" w:rsidTr="00B72F07">
        <w:trPr>
          <w:trHeight w:val="651"/>
        </w:trPr>
        <w:tc>
          <w:tcPr>
            <w:tcW w:w="2031" w:type="pct"/>
            <w:shd w:val="clear" w:color="auto" w:fill="0070C0"/>
            <w:vAlign w:val="center"/>
          </w:tcPr>
          <w:p w14:paraId="6EC98670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color w:val="FFFFFF" w:themeColor="background1"/>
                <w:sz w:val="24"/>
                <w:szCs w:val="24"/>
              </w:rPr>
              <w:t>Critérios clínicos</w:t>
            </w:r>
          </w:p>
        </w:tc>
        <w:tc>
          <w:tcPr>
            <w:tcW w:w="704" w:type="pct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4376249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65" w:type="pct"/>
            <w:shd w:val="clear" w:color="auto" w:fill="0070C0"/>
            <w:vAlign w:val="center"/>
          </w:tcPr>
          <w:p w14:paraId="1BC25E11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color w:val="FFFFFF" w:themeColor="background1"/>
                <w:sz w:val="24"/>
                <w:szCs w:val="24"/>
              </w:rPr>
              <w:t>Critérios epidemiológicos</w:t>
            </w:r>
          </w:p>
        </w:tc>
      </w:tr>
      <w:tr w:rsidR="00B72F07" w:rsidRPr="0047193B" w14:paraId="178E25C6" w14:textId="77777777" w:rsidTr="0098428C">
        <w:tc>
          <w:tcPr>
            <w:tcW w:w="2031" w:type="pct"/>
            <w:vAlign w:val="center"/>
          </w:tcPr>
          <w:p w14:paraId="2316864B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Febre </w:t>
            </w:r>
          </w:p>
          <w:p w14:paraId="322AC05E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sz w:val="24"/>
                <w:szCs w:val="24"/>
              </w:rPr>
              <w:t>OU</w:t>
            </w:r>
          </w:p>
          <w:p w14:paraId="2D2296D0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Tosse </w:t>
            </w:r>
          </w:p>
          <w:p w14:paraId="23007A0A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sz w:val="24"/>
                <w:szCs w:val="24"/>
              </w:rPr>
              <w:t xml:space="preserve">OU </w:t>
            </w:r>
          </w:p>
          <w:p w14:paraId="64568841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Dificuldade respiratória</w:t>
            </w:r>
          </w:p>
        </w:tc>
        <w:tc>
          <w:tcPr>
            <w:tcW w:w="704" w:type="pct"/>
            <w:vMerge/>
            <w:tcBorders>
              <w:bottom w:val="single" w:sz="4" w:space="0" w:color="FFFFFF" w:themeColor="background1"/>
            </w:tcBorders>
            <w:vAlign w:val="center"/>
          </w:tcPr>
          <w:p w14:paraId="66B60F69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265" w:type="pct"/>
            <w:vAlign w:val="center"/>
          </w:tcPr>
          <w:p w14:paraId="717A1B43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História de viagem para áreas com transmissão comunitária ativa* nos 14 dias anteriores ao início de sintomas </w:t>
            </w:r>
          </w:p>
          <w:p w14:paraId="7474DDA9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sz w:val="24"/>
                <w:szCs w:val="24"/>
              </w:rPr>
              <w:t xml:space="preserve">OU </w:t>
            </w:r>
          </w:p>
          <w:p w14:paraId="42689434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Contacto com caso confirmado ou provável de infeção por COVID-19, nos 14 dias antes do início dos sintomas </w:t>
            </w:r>
          </w:p>
          <w:p w14:paraId="410A79D0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sz w:val="24"/>
                <w:szCs w:val="24"/>
              </w:rPr>
              <w:t xml:space="preserve">OU </w:t>
            </w:r>
          </w:p>
          <w:p w14:paraId="49F0021E" w14:textId="77777777" w:rsidR="00B72F07" w:rsidRPr="0047193B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47193B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Profissional de saúde ou pessoa que tenha estado numa instituição de saúde onde são tratados doentes com COVID-19</w:t>
            </w:r>
          </w:p>
        </w:tc>
      </w:tr>
    </w:tbl>
    <w:p w14:paraId="434BCD7C" w14:textId="0A7BEE42" w:rsidR="00B72F07" w:rsidRPr="0047193B" w:rsidRDefault="00B72F07" w:rsidP="00B72F07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*Áreas com transmissão comunitária ativa: Norte de Itália (regiões de </w:t>
      </w:r>
      <w:proofErr w:type="spellStart"/>
      <w:r w:rsidRPr="0047193B">
        <w:rPr>
          <w:rFonts w:ascii="Arial Narrow" w:hAnsi="Arial Narrow"/>
        </w:rPr>
        <w:t>Emiglia-Romagna</w:t>
      </w:r>
      <w:proofErr w:type="spellEnd"/>
      <w:r w:rsidRPr="0047193B">
        <w:rPr>
          <w:rFonts w:ascii="Arial Narrow" w:hAnsi="Arial Narrow"/>
        </w:rPr>
        <w:t>, Lombardia, Piemonte, Veneto), China, Coreia do Sul, Singapura, Japão e Irão.</w:t>
      </w:r>
    </w:p>
    <w:p w14:paraId="6EECC688" w14:textId="0C893277" w:rsidR="00B72F07" w:rsidRPr="0047193B" w:rsidRDefault="00B72F07" w:rsidP="00B72F07">
      <w:pPr>
        <w:rPr>
          <w:rFonts w:ascii="Arial Narrow" w:hAnsi="Arial Narrow"/>
        </w:rPr>
      </w:pPr>
    </w:p>
    <w:p w14:paraId="59DFCAA1" w14:textId="08039A3D" w:rsidR="00B72F07" w:rsidRPr="0047193B" w:rsidRDefault="00B72F07" w:rsidP="009778D5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5" w:name="_Toc34728524"/>
      <w:r w:rsidRPr="0047193B">
        <w:rPr>
          <w:rFonts w:ascii="Arial Narrow" w:hAnsi="Arial Narrow"/>
        </w:rPr>
        <w:t>DEFINIÇÃO DA ÁREA DE ISOLAMENTO</w:t>
      </w:r>
      <w:bookmarkEnd w:id="5"/>
    </w:p>
    <w:p w14:paraId="796D756D" w14:textId="17B00D54" w:rsidR="00B72F07" w:rsidRPr="0047193B" w:rsidRDefault="00B72F07" w:rsidP="00B72F07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É estabelecida uma área de isolamento na </w:t>
      </w:r>
      <w:r w:rsidR="004D3C56"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>. A colocação de um colaborador ou visitante suspeito de infeção por COVID-19 numa área de isolamento visa impedir que outros colaboradores possam ser expostos e infetados. Esta medida tem como principal objetivo evitar a propagação de uma doença transmissível.</w:t>
      </w:r>
    </w:p>
    <w:p w14:paraId="773EC8DC" w14:textId="71E4E073" w:rsidR="00B72F07" w:rsidRPr="0047193B" w:rsidRDefault="00B72F07" w:rsidP="00B72F07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</w:r>
      <w:r w:rsidR="004D3C56" w:rsidRPr="0047193B">
        <w:rPr>
          <w:rFonts w:ascii="Arial Narrow" w:hAnsi="Arial Narrow"/>
        </w:rPr>
        <w:t xml:space="preserve">Na </w:t>
      </w:r>
      <w:r w:rsidR="004D3C56" w:rsidRPr="0047193B">
        <w:rPr>
          <w:rFonts w:ascii="Arial Narrow" w:hAnsi="Arial Narrow"/>
          <w:highlight w:val="yellow"/>
        </w:rPr>
        <w:t>*Nome da Empresa*</w:t>
      </w:r>
      <w:r w:rsidR="004D3C56" w:rsidRPr="0047193B">
        <w:rPr>
          <w:rFonts w:ascii="Arial Narrow" w:hAnsi="Arial Narrow"/>
        </w:rPr>
        <w:t xml:space="preserve"> f</w:t>
      </w:r>
      <w:r w:rsidRPr="0047193B">
        <w:rPr>
          <w:rFonts w:ascii="Arial Narrow" w:hAnsi="Arial Narrow"/>
        </w:rPr>
        <w:t>oi definida a</w:t>
      </w:r>
      <w:r w:rsidR="004D3C56" w:rsidRPr="0047193B">
        <w:rPr>
          <w:rFonts w:ascii="Arial Narrow" w:hAnsi="Arial Narrow"/>
        </w:rPr>
        <w:t xml:space="preserve"> seguinte</w:t>
      </w:r>
      <w:r w:rsidRPr="0047193B">
        <w:rPr>
          <w:rFonts w:ascii="Arial Narrow" w:hAnsi="Arial Narrow"/>
        </w:rPr>
        <w:t xml:space="preserve"> área de isolamento</w:t>
      </w:r>
      <w:r w:rsidR="004D3C56" w:rsidRPr="0047193B">
        <w:rPr>
          <w:rFonts w:ascii="Arial Narrow" w:hAnsi="Arial Narrow"/>
        </w:rPr>
        <w:t xml:space="preserve">: </w:t>
      </w:r>
      <w:r w:rsidR="004D3C56" w:rsidRPr="0047193B">
        <w:rPr>
          <w:rFonts w:ascii="Arial Narrow" w:hAnsi="Arial Narrow"/>
          <w:highlight w:val="yellow"/>
        </w:rPr>
        <w:t>*Área de isolamento*</w:t>
      </w:r>
      <w:r w:rsidRPr="0047193B">
        <w:rPr>
          <w:rFonts w:ascii="Arial Narrow" w:hAnsi="Arial Narrow"/>
        </w:rPr>
        <w:t>. Esta área deverá estar equipada com:</w:t>
      </w:r>
    </w:p>
    <w:p w14:paraId="3EACA046" w14:textId="0BA43F69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telefone;</w:t>
      </w:r>
    </w:p>
    <w:p w14:paraId="7F8D7D1C" w14:textId="1E3AF655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cadeira ou marquesa (para descanso e conforto do colaborador suspeito de infeção por COVID-19, enquanto aguarda a validação de caso e o eventual transporte pelo INEM);</w:t>
      </w:r>
    </w:p>
    <w:p w14:paraId="720599A6" w14:textId="4CAF02FA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kit com água e alguns alimentos não perecíveis;</w:t>
      </w:r>
    </w:p>
    <w:p w14:paraId="5BE46685" w14:textId="5F96BFE1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contentor de resíduos (com abertura não manual e saco de plástico);</w:t>
      </w:r>
    </w:p>
    <w:p w14:paraId="0661B7CE" w14:textId="407C4636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solução antisséptica de base alcoólica;</w:t>
      </w:r>
    </w:p>
    <w:p w14:paraId="35C5329B" w14:textId="27177051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toalhetes de papel;</w:t>
      </w:r>
    </w:p>
    <w:p w14:paraId="693321F9" w14:textId="372EE29E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máscara(s) cirúrgica(s);</w:t>
      </w:r>
    </w:p>
    <w:p w14:paraId="69AB3A1A" w14:textId="72143292" w:rsidR="00B72F07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lastRenderedPageBreak/>
        <w:t>luvas descartáveis;</w:t>
      </w:r>
    </w:p>
    <w:p w14:paraId="593C8CDF" w14:textId="6B9FAA45" w:rsidR="001B4160" w:rsidRPr="0047193B" w:rsidRDefault="00B72F07" w:rsidP="00B72F07">
      <w:pPr>
        <w:pStyle w:val="PargrafodaLista"/>
        <w:numPr>
          <w:ilvl w:val="0"/>
          <w:numId w:val="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termómetro.</w:t>
      </w:r>
    </w:p>
    <w:p w14:paraId="5EFE730A" w14:textId="29C7FE28" w:rsidR="001B4160" w:rsidRPr="0047193B" w:rsidRDefault="00B72F07" w:rsidP="001B416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Nesta área, existe uma instalação sanitária devidamente equipada, nomeadamente com doseador de sabão e toalhetes de papel, para a utilização exclusiva do caso suspeito. Os colaboradores deverão ser informados da localização da área de isolamento na sua instituição.</w:t>
      </w:r>
    </w:p>
    <w:p w14:paraId="786E1B25" w14:textId="77777777" w:rsidR="00B72F07" w:rsidRPr="0047193B" w:rsidRDefault="00B72F07" w:rsidP="001B416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14:paraId="5E922901" w14:textId="6674CC21" w:rsidR="00B72F07" w:rsidRPr="0047193B" w:rsidRDefault="00B72F07" w:rsidP="00B72F07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Em obras afastadas da sede da empresa, a zona definida para isolamento do caso suspeito será o próprio contentor do estaleiro onde estarão disponíveis seguintes meios:</w:t>
      </w:r>
    </w:p>
    <w:p w14:paraId="283C0161" w14:textId="46E8B50E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telefone;</w:t>
      </w:r>
    </w:p>
    <w:p w14:paraId="210D9CF0" w14:textId="2D3D58A2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cadeira</w:t>
      </w:r>
    </w:p>
    <w:p w14:paraId="224A6D98" w14:textId="6EF0EDB7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kit com água e alguns alimentos não perecíveis;</w:t>
      </w:r>
    </w:p>
    <w:p w14:paraId="1C5B21DC" w14:textId="4440F07F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contentor de resíduos (com abertura não manual e saco de plástico);</w:t>
      </w:r>
    </w:p>
    <w:p w14:paraId="6F2EACE4" w14:textId="48EF1A47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solução antisséptica de base alcoólica;</w:t>
      </w:r>
    </w:p>
    <w:p w14:paraId="6CAB9AF7" w14:textId="1EF24DFC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máscara(s) cirúrgica(s);</w:t>
      </w:r>
    </w:p>
    <w:p w14:paraId="0E64E48E" w14:textId="1C4F85EA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luvas descartáveis;</w:t>
      </w:r>
    </w:p>
    <w:p w14:paraId="098048AD" w14:textId="57FC005E" w:rsidR="00B72F07" w:rsidRPr="0047193B" w:rsidRDefault="00B72F07" w:rsidP="00B72F07">
      <w:pPr>
        <w:pStyle w:val="PargrafodaLista"/>
        <w:numPr>
          <w:ilvl w:val="0"/>
          <w:numId w:val="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termómetro.</w:t>
      </w:r>
    </w:p>
    <w:p w14:paraId="79A70078" w14:textId="4DA5D8AC" w:rsidR="004D3C56" w:rsidRPr="0047193B" w:rsidRDefault="004D3C56" w:rsidP="004D3C56">
      <w:pPr>
        <w:rPr>
          <w:rFonts w:ascii="Arial Narrow" w:hAnsi="Arial Narrow"/>
        </w:rPr>
      </w:pPr>
    </w:p>
    <w:p w14:paraId="3CC1CDB9" w14:textId="1404C09D" w:rsidR="004D3C56" w:rsidRPr="0047193B" w:rsidRDefault="004D3C56" w:rsidP="004D3C56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6" w:name="_Toc34728525"/>
      <w:r w:rsidRPr="0047193B">
        <w:rPr>
          <w:rFonts w:ascii="Arial Narrow" w:hAnsi="Arial Narrow"/>
        </w:rPr>
        <w:t>DESIGNAÇÃO DO PONTO FOCAL</w:t>
      </w:r>
      <w:bookmarkEnd w:id="6"/>
      <w:r w:rsidRPr="0047193B">
        <w:rPr>
          <w:rFonts w:ascii="Arial Narrow" w:hAnsi="Arial Narrow"/>
        </w:rPr>
        <w:t xml:space="preserve"> </w:t>
      </w:r>
    </w:p>
    <w:p w14:paraId="6E76110E" w14:textId="5E5C7064" w:rsidR="004D3C56" w:rsidRPr="0047193B" w:rsidRDefault="004D3C56" w:rsidP="004D3C56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designará um Responsável (Ponto Focal) pela gestão de qualquer caso suspeito de COVID-19. Os colaboradores serão informados de quem é o Responsável. É a este Ponto Focal que deverá ser reportada uma situação de doença enquadrada de um colaborador ou visitante com sintomas e ligação epidemiológica compatíveis com a definição de caso possível de COVID-19. Sempre que for reportada uma situação de um colaborador ou visitante com sintomas, o Ponto Focal deverá assegurar o cumprimento dos procedimentos estabelecidos no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para a Doença por Coronavírus (COVID-19). O Ponto Focal será o elemento que acompanhará o caso suspeito até à área de isolamento designada, prestará o apoio necessário e desencadeará os contactos estabelecidos no Plano de Contingência da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>.</w:t>
      </w:r>
    </w:p>
    <w:p w14:paraId="1B5097ED" w14:textId="7DE132A4" w:rsidR="004D3C56" w:rsidRPr="0047193B" w:rsidRDefault="004D3C56" w:rsidP="004D3C56">
      <w:pPr>
        <w:rPr>
          <w:rFonts w:ascii="Arial Narrow" w:hAnsi="Arial Narrow"/>
        </w:rPr>
      </w:pPr>
    </w:p>
    <w:tbl>
      <w:tblPr>
        <w:tblStyle w:val="TabeladeLista3-Destaque1"/>
        <w:tblW w:w="10036" w:type="dxa"/>
        <w:jc w:val="center"/>
        <w:tblLayout w:type="fixed"/>
        <w:tblLook w:val="0000" w:firstRow="0" w:lastRow="0" w:firstColumn="0" w:lastColumn="0" w:noHBand="0" w:noVBand="0"/>
      </w:tblPr>
      <w:tblGrid>
        <w:gridCol w:w="1423"/>
        <w:gridCol w:w="6794"/>
        <w:gridCol w:w="1819"/>
      </w:tblGrid>
      <w:tr w:rsidR="004D3C56" w:rsidRPr="0047193B" w14:paraId="34DE5733" w14:textId="77777777" w:rsidTr="0013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6EA8B2A5" w14:textId="79CF7822" w:rsidR="004D3C56" w:rsidRPr="0047193B" w:rsidRDefault="004D3C56" w:rsidP="00505477">
            <w:pPr>
              <w:pStyle w:val="APO"/>
              <w:spacing w:after="24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/>
                <w:sz w:val="20"/>
                <w:szCs w:val="20"/>
              </w:rPr>
              <w:t>Ponto focal</w:t>
            </w:r>
          </w:p>
        </w:tc>
        <w:tc>
          <w:tcPr>
            <w:tcW w:w="6794" w:type="dxa"/>
            <w:vAlign w:val="center"/>
          </w:tcPr>
          <w:p w14:paraId="58DA46FF" w14:textId="0CFCD192" w:rsidR="004D3C56" w:rsidRPr="0047193B" w:rsidRDefault="004D3C56" w:rsidP="00132342">
            <w:pPr>
              <w:pStyle w:val="APO"/>
              <w:spacing w:after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48E28392" w14:textId="0FDDBFF3" w:rsidR="004D3C56" w:rsidRPr="0047193B" w:rsidRDefault="004D3C56" w:rsidP="00132342">
            <w:pPr>
              <w:pStyle w:val="APO"/>
              <w:spacing w:after="240"/>
              <w:jc w:val="left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*Telemóvel*</w:t>
            </w:r>
          </w:p>
        </w:tc>
      </w:tr>
      <w:tr w:rsidR="004D3C56" w:rsidRPr="0047193B" w14:paraId="58026996" w14:textId="77777777" w:rsidTr="00132342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50C40D3A" w14:textId="4B5D1D45" w:rsidR="004D3C56" w:rsidRPr="0047193B" w:rsidRDefault="004D3C56" w:rsidP="00505477">
            <w:pPr>
              <w:spacing w:before="120" w:after="24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/>
                <w:bCs/>
                <w:sz w:val="20"/>
                <w:szCs w:val="20"/>
              </w:rPr>
              <w:t>Ponto focal (substituto)</w:t>
            </w:r>
          </w:p>
        </w:tc>
        <w:tc>
          <w:tcPr>
            <w:tcW w:w="6794" w:type="dxa"/>
            <w:vAlign w:val="center"/>
          </w:tcPr>
          <w:p w14:paraId="0C3C51C6" w14:textId="29535F21" w:rsidR="004D3C56" w:rsidRPr="0047193B" w:rsidRDefault="004D3C56" w:rsidP="00132342">
            <w:pPr>
              <w:spacing w:before="12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0119DB65" w14:textId="113D4FC1" w:rsidR="004D3C56" w:rsidRPr="0047193B" w:rsidRDefault="00132342" w:rsidP="00132342">
            <w:pPr>
              <w:spacing w:before="120" w:after="240"/>
              <w:jc w:val="left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*Telemóvel*</w:t>
            </w:r>
          </w:p>
        </w:tc>
      </w:tr>
      <w:tr w:rsidR="00505477" w:rsidRPr="0047193B" w14:paraId="0177E960" w14:textId="77777777" w:rsidTr="0013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21D8B102" w14:textId="7791249F" w:rsidR="00505477" w:rsidRPr="0047193B" w:rsidRDefault="00505477" w:rsidP="00505477">
            <w:pPr>
              <w:spacing w:before="120" w:after="24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7193B">
              <w:rPr>
                <w:rFonts w:ascii="Arial Narrow" w:hAnsi="Arial Narrow" w:cs="Arial"/>
                <w:b/>
                <w:bCs/>
                <w:sz w:val="20"/>
                <w:szCs w:val="20"/>
              </w:rPr>
              <w:t>Ponto focal (</w:t>
            </w:r>
            <w:r w:rsidRPr="0047193B">
              <w:rPr>
                <w:rFonts w:ascii="Arial Narrow" w:hAnsi="Arial Narrow" w:cs="Arial"/>
                <w:b/>
                <w:bCs/>
                <w:sz w:val="20"/>
                <w:szCs w:val="20"/>
              </w:rPr>
              <w:t>Obra</w:t>
            </w:r>
            <w:r w:rsidRPr="0047193B">
              <w:rPr>
                <w:rFonts w:ascii="Arial Narrow" w:hAnsi="Arial Narrow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94" w:type="dxa"/>
            <w:vAlign w:val="center"/>
          </w:tcPr>
          <w:p w14:paraId="110B6987" w14:textId="625C842E" w:rsidR="00505477" w:rsidRPr="0047193B" w:rsidRDefault="00505477" w:rsidP="00505477">
            <w:pPr>
              <w:spacing w:before="120" w:after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7DDC24AD" w14:textId="1247D5EB" w:rsidR="00505477" w:rsidRPr="0047193B" w:rsidRDefault="00505477" w:rsidP="00505477">
            <w:pPr>
              <w:spacing w:before="120" w:after="240"/>
              <w:jc w:val="left"/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</w:pPr>
            <w:r w:rsidRPr="0047193B">
              <w:rPr>
                <w:rFonts w:ascii="Arial Narrow" w:hAnsi="Arial Narrow" w:cs="Arial"/>
                <w:bCs/>
                <w:sz w:val="20"/>
                <w:szCs w:val="20"/>
                <w:highlight w:val="yellow"/>
              </w:rPr>
              <w:t>*Telemóvel*</w:t>
            </w:r>
          </w:p>
        </w:tc>
      </w:tr>
    </w:tbl>
    <w:p w14:paraId="4360ABB9" w14:textId="49D8D573" w:rsidR="004D3C56" w:rsidRPr="0047193B" w:rsidRDefault="004D3C56" w:rsidP="00132342">
      <w:pPr>
        <w:spacing w:before="240"/>
        <w:rPr>
          <w:rFonts w:ascii="Arial Narrow" w:hAnsi="Arial Narrow"/>
        </w:rPr>
      </w:pPr>
    </w:p>
    <w:p w14:paraId="4E039945" w14:textId="6E82D149" w:rsidR="00132342" w:rsidRPr="0047193B" w:rsidRDefault="00132342" w:rsidP="00132342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7" w:name="_Toc34728526"/>
      <w:r w:rsidRPr="0047193B">
        <w:rPr>
          <w:rFonts w:ascii="Arial Narrow" w:hAnsi="Arial Narrow"/>
        </w:rPr>
        <w:t>PROCEDIMENTOS NUM CASO SUSPEITO</w:t>
      </w:r>
      <w:bookmarkEnd w:id="7"/>
    </w:p>
    <w:p w14:paraId="7B1BBE69" w14:textId="502B9F4F" w:rsidR="00132342" w:rsidRPr="0047193B" w:rsidRDefault="00132342" w:rsidP="0013234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Na situação de </w:t>
      </w:r>
      <w:r w:rsidRPr="0047193B">
        <w:rPr>
          <w:rFonts w:ascii="Arial Narrow" w:hAnsi="Arial Narrow"/>
          <w:b/>
          <w:bCs/>
          <w:color w:val="0070C0"/>
        </w:rPr>
        <w:t>caso suspeito validado</w:t>
      </w:r>
      <w:r w:rsidRPr="0047193B">
        <w:rPr>
          <w:rFonts w:ascii="Arial Narrow" w:hAnsi="Arial Narrow"/>
        </w:rPr>
        <w:t>:</w:t>
      </w:r>
    </w:p>
    <w:p w14:paraId="7264B3E2" w14:textId="688B1C62" w:rsidR="00132342" w:rsidRPr="0047193B" w:rsidRDefault="00132342" w:rsidP="00132342">
      <w:pPr>
        <w:pStyle w:val="PargrafodaLista"/>
        <w:numPr>
          <w:ilvl w:val="0"/>
          <w:numId w:val="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O colaborador ou visitante doente deverá permanecer na área de isolamento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realização de exames laboratoriais no INSA;</w:t>
      </w:r>
    </w:p>
    <w:p w14:paraId="1C55DB1E" w14:textId="3BAF0FCE" w:rsidR="00132342" w:rsidRPr="0047193B" w:rsidRDefault="00132342" w:rsidP="00132342">
      <w:pPr>
        <w:pStyle w:val="PargrafodaLista"/>
        <w:numPr>
          <w:ilvl w:val="0"/>
          <w:numId w:val="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lastRenderedPageBreak/>
        <w:t>O acesso dos outros colaboradores ou visitantes à área de isolamento fica interditado (exceto ao ponto focal);</w:t>
      </w:r>
    </w:p>
    <w:p w14:paraId="24C3C4AC" w14:textId="4020FD13" w:rsidR="00132342" w:rsidRPr="0047193B" w:rsidRDefault="00132342" w:rsidP="00132342">
      <w:pPr>
        <w:pStyle w:val="PargrafodaLista"/>
        <w:numPr>
          <w:ilvl w:val="0"/>
          <w:numId w:val="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O caso suspeito validado deverá permanecer na área de isolamento até à chegada da equipa do INEM ativada pela DGS, de forma a restringir, ao mínimo indispensável, o contacto deste caso com outro(s) colaboradores ou visitantes. Devem ser evitadas deslocações adicionais do caso suspeito validado nas instalações.</w:t>
      </w:r>
    </w:p>
    <w:p w14:paraId="055CCBDC" w14:textId="678BAD98" w:rsidR="00132342" w:rsidRPr="0047193B" w:rsidRDefault="00132342" w:rsidP="0013234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A DGS informa a Autoridade de Saúde Regional dos resultados laboratoriais, que por sua vez informa a Autoridade de Saúde Local. A Autoridade de Saúde Local informa a direção da unidade orgânica dos resultados dos testes laboratoriais e:</w:t>
      </w:r>
    </w:p>
    <w:p w14:paraId="54057470" w14:textId="386257A1" w:rsidR="00132342" w:rsidRPr="0047193B" w:rsidRDefault="00132342" w:rsidP="00132342">
      <w:pPr>
        <w:pStyle w:val="PargrafodaLista"/>
        <w:numPr>
          <w:ilvl w:val="0"/>
          <w:numId w:val="1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Se o caso não for confirmado, este fica encerrado para COVID-19, sendo aplicados os procedimentos habituais da unidade orgânica, incluindo limpeza e desinfeção da área de isolamento.</w:t>
      </w:r>
    </w:p>
    <w:p w14:paraId="1E818B60" w14:textId="4B5149FB" w:rsidR="00132342" w:rsidRPr="0047193B" w:rsidRDefault="00132342" w:rsidP="00132342">
      <w:pPr>
        <w:pStyle w:val="PargrafodaLista"/>
        <w:numPr>
          <w:ilvl w:val="0"/>
          <w:numId w:val="1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Se o </w:t>
      </w:r>
      <w:r w:rsidRPr="0047193B">
        <w:rPr>
          <w:rFonts w:ascii="Arial Narrow" w:hAnsi="Arial Narrow"/>
          <w:b/>
          <w:bCs/>
          <w:color w:val="0070C0"/>
        </w:rPr>
        <w:t>caso for confirmado</w:t>
      </w:r>
      <w:r w:rsidRPr="0047193B">
        <w:rPr>
          <w:rFonts w:ascii="Arial Narrow" w:hAnsi="Arial Narrow"/>
        </w:rPr>
        <w:t>, a área de isolamento deve ficar interditada até à validação da descontaminação (limpeza e desinfeção) pela Autoridade de Saúde Local. Esta interdição só poderá ser levantada pela Autoridade de Saúde Local.</w:t>
      </w:r>
    </w:p>
    <w:p w14:paraId="08900ADD" w14:textId="77777777" w:rsidR="00132342" w:rsidRPr="0047193B" w:rsidRDefault="00132342" w:rsidP="00132342">
      <w:pPr>
        <w:rPr>
          <w:rFonts w:ascii="Arial Narrow" w:hAnsi="Arial Narrow"/>
        </w:rPr>
      </w:pPr>
    </w:p>
    <w:p w14:paraId="4D761161" w14:textId="4E692874" w:rsidR="00132342" w:rsidRPr="0047193B" w:rsidRDefault="00132342" w:rsidP="00132342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8" w:name="_Toc34728527"/>
      <w:r w:rsidRPr="0047193B">
        <w:rPr>
          <w:rFonts w:ascii="Arial Narrow" w:hAnsi="Arial Narrow"/>
        </w:rPr>
        <w:t>PROCEDIMENTOS NUM CASO CONFIRMADO</w:t>
      </w:r>
      <w:bookmarkEnd w:id="8"/>
      <w:r w:rsidRPr="0047193B">
        <w:rPr>
          <w:rFonts w:ascii="Arial Narrow" w:hAnsi="Arial Narrow"/>
        </w:rPr>
        <w:t xml:space="preserve"> </w:t>
      </w:r>
    </w:p>
    <w:p w14:paraId="2C43A809" w14:textId="7B563961" w:rsidR="00132342" w:rsidRPr="0047193B" w:rsidRDefault="00132342" w:rsidP="0013234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Na situação de </w:t>
      </w:r>
      <w:r w:rsidRPr="0047193B">
        <w:rPr>
          <w:rFonts w:ascii="Arial Narrow" w:hAnsi="Arial Narrow"/>
          <w:b/>
          <w:bCs/>
          <w:color w:val="0070C0"/>
        </w:rPr>
        <w:t>caso confirmado</w:t>
      </w:r>
      <w:r w:rsidRPr="0047193B">
        <w:rPr>
          <w:rFonts w:ascii="Arial Narrow" w:hAnsi="Arial Narrow"/>
        </w:rPr>
        <w:t>, o Responsável deve:</w:t>
      </w:r>
    </w:p>
    <w:p w14:paraId="2857E725" w14:textId="77777777" w:rsidR="00132342" w:rsidRPr="0047193B" w:rsidRDefault="00132342" w:rsidP="00132342">
      <w:pPr>
        <w:pStyle w:val="PargrafodaLista"/>
        <w:numPr>
          <w:ilvl w:val="0"/>
          <w:numId w:val="11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Providenciar a limpeza e desinfeção (descontaminação) da área de isolamento;</w:t>
      </w:r>
    </w:p>
    <w:p w14:paraId="4F4B4604" w14:textId="00DF213B" w:rsidR="00132342" w:rsidRPr="0047193B" w:rsidRDefault="00132342" w:rsidP="00132342">
      <w:pPr>
        <w:pStyle w:val="PargrafodaLista"/>
        <w:numPr>
          <w:ilvl w:val="0"/>
          <w:numId w:val="11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Reforçar a limpeza e desinfeção, principalmente nas superfícies frequentemente manuseadas e mais utilizadas pelo doente confirmado, com maior probabilidade de estarem contaminadas. Dar especial atenção à limpeza e desinfeção da sala de reuniões, secretárias, incluindo materiais e equipamentos utilizados pelo caso confirmado;</w:t>
      </w:r>
    </w:p>
    <w:p w14:paraId="64F64517" w14:textId="479CE2C3" w:rsidR="00132342" w:rsidRPr="0047193B" w:rsidRDefault="00132342" w:rsidP="00132342">
      <w:pPr>
        <w:pStyle w:val="PargrafodaLista"/>
        <w:numPr>
          <w:ilvl w:val="0"/>
          <w:numId w:val="11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Armazenar os resíduos do caso confirmado em saco de plástico.</w:t>
      </w:r>
    </w:p>
    <w:p w14:paraId="1B09681F" w14:textId="7351D4B6" w:rsidR="00132342" w:rsidRPr="0047193B" w:rsidRDefault="00132342" w:rsidP="00132342">
      <w:pPr>
        <w:pStyle w:val="Ttulo1"/>
        <w:numPr>
          <w:ilvl w:val="0"/>
          <w:numId w:val="7"/>
        </w:numPr>
        <w:ind w:left="357" w:hanging="357"/>
        <w:rPr>
          <w:rFonts w:ascii="Arial Narrow" w:hAnsi="Arial Narrow"/>
        </w:rPr>
      </w:pPr>
      <w:bookmarkStart w:id="9" w:name="_Toc34728528"/>
      <w:r w:rsidRPr="0047193B">
        <w:rPr>
          <w:rFonts w:ascii="Arial Narrow" w:hAnsi="Arial Narrow"/>
        </w:rPr>
        <w:t>PROCEDIMENTOS NA VIGILÂNCIA DE CONTACTOS PRÓXIMOS</w:t>
      </w:r>
      <w:bookmarkEnd w:id="9"/>
    </w:p>
    <w:p w14:paraId="5EA7F607" w14:textId="255A4E5E" w:rsidR="00132342" w:rsidRPr="0047193B" w:rsidRDefault="00132342" w:rsidP="0013234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Considera-se contacto próximo uma pessoa que não apresenta sintomas no momento, mas que teve ou pode ter tido contacto com um caso confirmado de COVID-19. O tipo de exposição do contacto próximo, determinará o tipo de vigilância. O contacto próximo com caso confirmado de COVID-19 pode ser de:</w:t>
      </w:r>
    </w:p>
    <w:p w14:paraId="6C964E0C" w14:textId="2D697C25" w:rsidR="00132342" w:rsidRPr="0047193B" w:rsidRDefault="00132342" w:rsidP="00132342">
      <w:pPr>
        <w:pStyle w:val="PargrafodaLista"/>
        <w:numPr>
          <w:ilvl w:val="0"/>
          <w:numId w:val="14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>Alto risco de exposição</w:t>
      </w:r>
      <w:r w:rsidRPr="0047193B">
        <w:rPr>
          <w:rFonts w:ascii="Arial Narrow" w:hAnsi="Arial Narrow"/>
        </w:rPr>
        <w:t>, definido como:</w:t>
      </w:r>
    </w:p>
    <w:p w14:paraId="5D3D0497" w14:textId="1FEE5EB2" w:rsidR="00132342" w:rsidRPr="0047193B" w:rsidRDefault="00132342" w:rsidP="00132342">
      <w:pPr>
        <w:pStyle w:val="PargrafodaLista"/>
        <w:numPr>
          <w:ilvl w:val="0"/>
          <w:numId w:val="12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Colaborador do mesmo posto de trabalho (gabinete, sala, secção, zona até 2 metros) do caso;</w:t>
      </w:r>
    </w:p>
    <w:p w14:paraId="08E5F3CB" w14:textId="05104C7F" w:rsidR="00132342" w:rsidRPr="0047193B" w:rsidRDefault="00132342" w:rsidP="00132342">
      <w:pPr>
        <w:pStyle w:val="PargrafodaLista"/>
        <w:numPr>
          <w:ilvl w:val="0"/>
          <w:numId w:val="12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Colaborador ou visitante que esteve cara-a-cara com o caso confirmado ou que esteve com este em espaço fechado;</w:t>
      </w:r>
    </w:p>
    <w:p w14:paraId="78C66B8A" w14:textId="10E9983E" w:rsidR="00132342" w:rsidRPr="0047193B" w:rsidRDefault="00132342" w:rsidP="00132342">
      <w:pPr>
        <w:pStyle w:val="PargrafodaLista"/>
        <w:numPr>
          <w:ilvl w:val="0"/>
          <w:numId w:val="12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Colaborador ou visitante que partilhou com o caso confirmado louça (pratos, copos, talheres), toalhas ou outros objetos ou equipamentos que possam estar contaminados com expetoração, sangue, gotículas respiratórias).</w:t>
      </w:r>
    </w:p>
    <w:p w14:paraId="6C824ECC" w14:textId="77777777" w:rsidR="00132342" w:rsidRPr="0047193B" w:rsidRDefault="00132342" w:rsidP="00132342">
      <w:pPr>
        <w:pStyle w:val="PargrafodaLista"/>
        <w:rPr>
          <w:rFonts w:ascii="Arial Narrow" w:hAnsi="Arial Narrow"/>
        </w:rPr>
      </w:pPr>
    </w:p>
    <w:p w14:paraId="6F188132" w14:textId="4C875792" w:rsidR="00132342" w:rsidRPr="0047193B" w:rsidRDefault="00132342" w:rsidP="00132342">
      <w:pPr>
        <w:pStyle w:val="PargrafodaLista"/>
        <w:numPr>
          <w:ilvl w:val="0"/>
          <w:numId w:val="14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>Baixo risco de exposição (casual)</w:t>
      </w:r>
      <w:r w:rsidRPr="0047193B">
        <w:rPr>
          <w:rFonts w:ascii="Arial Narrow" w:hAnsi="Arial Narrow"/>
        </w:rPr>
        <w:t>, definido como:</w:t>
      </w:r>
    </w:p>
    <w:p w14:paraId="1A2142F1" w14:textId="0E473556" w:rsidR="00132342" w:rsidRPr="0047193B" w:rsidRDefault="00132342" w:rsidP="00132342">
      <w:pPr>
        <w:pStyle w:val="PargrafodaLista"/>
        <w:numPr>
          <w:ilvl w:val="0"/>
          <w:numId w:val="1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Colaborador ou visitante que teve contacto esporádico (momentâneo) com o caso confirmado (ex. em movimento/circulação durante o qual houve exposição a 15 gotículas/secreções respiratórias através de conversa cara-a-cara superior a 15 minutos, tosse ou espirro);</w:t>
      </w:r>
    </w:p>
    <w:p w14:paraId="0911E10F" w14:textId="5E15E4DD" w:rsidR="00132342" w:rsidRPr="0047193B" w:rsidRDefault="00132342" w:rsidP="00132342">
      <w:pPr>
        <w:pStyle w:val="PargrafodaLista"/>
        <w:numPr>
          <w:ilvl w:val="0"/>
          <w:numId w:val="1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Colaborador ou visitante que prestou(aram) assistência ao caso confirmado, desde que tenha(m) seguido as medidas de prevenção (ex. utilização adequada da máscara e luvas; etiqueta respiratória; higiene das mãos).</w:t>
      </w:r>
    </w:p>
    <w:p w14:paraId="08F9DCC3" w14:textId="77777777" w:rsidR="00132342" w:rsidRPr="0047193B" w:rsidRDefault="00132342" w:rsidP="00132342">
      <w:pPr>
        <w:pStyle w:val="PargrafodaLista"/>
        <w:spacing w:after="0"/>
        <w:rPr>
          <w:rFonts w:ascii="Arial Narrow" w:hAnsi="Arial Narrow"/>
        </w:rPr>
      </w:pPr>
    </w:p>
    <w:p w14:paraId="0DF3B732" w14:textId="69261B9B" w:rsidR="00132342" w:rsidRPr="0047193B" w:rsidRDefault="00132342" w:rsidP="0013234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 xml:space="preserve">Além do referido anteriormente, perante um </w:t>
      </w:r>
      <w:r w:rsidRPr="0047193B">
        <w:rPr>
          <w:rFonts w:ascii="Arial Narrow" w:hAnsi="Arial Narrow"/>
          <w:b/>
          <w:bCs/>
        </w:rPr>
        <w:t>caso confirmado</w:t>
      </w:r>
      <w:r w:rsidRPr="0047193B">
        <w:rPr>
          <w:rFonts w:ascii="Arial Narrow" w:hAnsi="Arial Narrow"/>
        </w:rPr>
        <w:t xml:space="preserve"> por COVID-19, deverão ser ativados os procedimentos de vigilância ativa dos contactos próximos, relativamente ao início de sintomatologia. Para efeitos de gestão dos contactos a Autoridade de Saúde Local, em estreita articulação com o Responsável, deve:</w:t>
      </w:r>
    </w:p>
    <w:p w14:paraId="59C7BC39" w14:textId="23F291C4" w:rsidR="00132342" w:rsidRPr="0047193B" w:rsidRDefault="00132342" w:rsidP="00590476">
      <w:pPr>
        <w:pStyle w:val="PargrafodaLista"/>
        <w:numPr>
          <w:ilvl w:val="0"/>
          <w:numId w:val="1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Identificar, listar e classificar os contactos próximos (incluindo os casuais);</w:t>
      </w:r>
    </w:p>
    <w:p w14:paraId="5E8CC659" w14:textId="3967DC2C" w:rsidR="00132342" w:rsidRPr="0047193B" w:rsidRDefault="00132342" w:rsidP="00590476">
      <w:pPr>
        <w:pStyle w:val="PargrafodaLista"/>
        <w:numPr>
          <w:ilvl w:val="0"/>
          <w:numId w:val="1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Proceder ao necessário acompanhamento dos contactos (telefonar diariamente, informar, aconselhar e referenciar, se necessário).</w:t>
      </w:r>
    </w:p>
    <w:p w14:paraId="0053394B" w14:textId="258EA688" w:rsidR="00132342" w:rsidRPr="0047193B" w:rsidRDefault="00132342" w:rsidP="00590476">
      <w:pPr>
        <w:pStyle w:val="PargrafodaLista"/>
        <w:numPr>
          <w:ilvl w:val="0"/>
          <w:numId w:val="15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O período de incubação estimado da COVID-19 é de 2 a 14 dias. Como medida de precaução, a vigilância ativa dos contatos próximos decorre durante 14 dias desde a data da última exposição a caso confirmado.</w:t>
      </w:r>
    </w:p>
    <w:p w14:paraId="41C84428" w14:textId="2645FC30" w:rsidR="00F35FCA" w:rsidRPr="0047193B" w:rsidRDefault="00590476" w:rsidP="00590476">
      <w:pPr>
        <w:rPr>
          <w:rFonts w:ascii="Arial Narrow" w:hAnsi="Arial Narrow"/>
        </w:rPr>
      </w:pPr>
      <w:r w:rsidRPr="0047193B">
        <w:rPr>
          <w:rFonts w:ascii="Arial Narrow" w:hAnsi="Arial Narrow"/>
        </w:rPr>
        <w:t>A vigilância de contactos próximos deve ser a seguinte: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381"/>
        <w:gridCol w:w="4113"/>
      </w:tblGrid>
      <w:tr w:rsidR="00590476" w:rsidRPr="0047193B" w14:paraId="0B4D9C43" w14:textId="77777777" w:rsidTr="00590476">
        <w:trPr>
          <w:trHeight w:val="624"/>
          <w:tblHeader/>
        </w:trPr>
        <w:tc>
          <w:tcPr>
            <w:tcW w:w="2579" w:type="pct"/>
            <w:shd w:val="clear" w:color="auto" w:fill="0070C0"/>
            <w:vAlign w:val="center"/>
          </w:tcPr>
          <w:p w14:paraId="71BDDE30" w14:textId="77777777" w:rsidR="00590476" w:rsidRPr="0047193B" w:rsidRDefault="00590476" w:rsidP="0098428C">
            <w:pPr>
              <w:pStyle w:val="AP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47193B">
              <w:rPr>
                <w:rFonts w:ascii="Arial Narrow" w:hAnsi="Arial Narrow" w:cs="Arial"/>
                <w:b/>
                <w:bCs/>
                <w:color w:val="FFFFFF" w:themeColor="background1"/>
              </w:rPr>
              <w:t>Alto Risco de Exposição</w:t>
            </w:r>
          </w:p>
        </w:tc>
        <w:tc>
          <w:tcPr>
            <w:tcW w:w="2421" w:type="pct"/>
            <w:shd w:val="clear" w:color="auto" w:fill="0070C0"/>
            <w:vAlign w:val="center"/>
          </w:tcPr>
          <w:p w14:paraId="1C01C775" w14:textId="77777777" w:rsidR="00590476" w:rsidRPr="0047193B" w:rsidRDefault="00590476" w:rsidP="0098428C">
            <w:pPr>
              <w:pStyle w:val="AP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47193B">
              <w:rPr>
                <w:rFonts w:ascii="Arial Narrow" w:hAnsi="Arial Narrow" w:cs="Arial"/>
                <w:b/>
                <w:bCs/>
                <w:color w:val="FFFFFF" w:themeColor="background1"/>
              </w:rPr>
              <w:t>Baixo Risco de Exposição</w:t>
            </w:r>
          </w:p>
        </w:tc>
      </w:tr>
      <w:tr w:rsidR="00590476" w:rsidRPr="0047193B" w14:paraId="6EFE1C40" w14:textId="77777777" w:rsidTr="0098428C">
        <w:tc>
          <w:tcPr>
            <w:tcW w:w="2579" w:type="pct"/>
            <w:vAlign w:val="center"/>
          </w:tcPr>
          <w:p w14:paraId="3B707821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</w:rPr>
            </w:pPr>
            <w:r w:rsidRPr="0047193B">
              <w:rPr>
                <w:rFonts w:ascii="Arial Narrow" w:hAnsi="Arial Narrow" w:cs="Arial"/>
              </w:rPr>
              <w:t>Monitorização ativa pela Autoridade de Saúde Local durante 14 dias desde a última exposição.</w:t>
            </w:r>
          </w:p>
          <w:p w14:paraId="4DAEF016" w14:textId="592DABA8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</w:rPr>
            </w:pPr>
            <w:r w:rsidRPr="0047193B">
              <w:rPr>
                <w:rFonts w:ascii="Arial Narrow" w:hAnsi="Arial Narrow" w:cs="Arial"/>
              </w:rPr>
              <w:t>Auto monitorização diária dos sintomas da COVID-19, incluindo febre, tosse ou dificuldade em respirar.</w:t>
            </w:r>
          </w:p>
          <w:p w14:paraId="4B3D6B69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</w:rPr>
            </w:pPr>
            <w:r w:rsidRPr="0047193B">
              <w:rPr>
                <w:rFonts w:ascii="Arial Narrow" w:hAnsi="Arial Narrow" w:cs="Arial"/>
              </w:rPr>
              <w:t>Restringir o contacto social ao indispensável.</w:t>
            </w:r>
          </w:p>
          <w:p w14:paraId="0E4E78CF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</w:rPr>
            </w:pPr>
            <w:r w:rsidRPr="0047193B">
              <w:rPr>
                <w:rFonts w:ascii="Arial Narrow" w:hAnsi="Arial Narrow" w:cs="Arial"/>
              </w:rPr>
              <w:t>Evitar viajar.</w:t>
            </w:r>
          </w:p>
          <w:p w14:paraId="737D529F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</w:rPr>
            </w:pPr>
            <w:r w:rsidRPr="0047193B">
              <w:rPr>
                <w:rFonts w:ascii="Arial Narrow" w:hAnsi="Arial Narrow" w:cs="Arial"/>
              </w:rPr>
              <w:t>Estar contactável para monitorização ativa durante os 14 dias desde a data da última exposição.</w:t>
            </w:r>
          </w:p>
        </w:tc>
        <w:tc>
          <w:tcPr>
            <w:tcW w:w="2421" w:type="pct"/>
            <w:vAlign w:val="center"/>
          </w:tcPr>
          <w:p w14:paraId="29D78B29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  <w:b/>
                <w:bCs/>
              </w:rPr>
            </w:pPr>
            <w:r w:rsidRPr="0047193B">
              <w:rPr>
                <w:rFonts w:ascii="Arial Narrow" w:hAnsi="Arial Narrow" w:cs="Arial"/>
              </w:rPr>
              <w:t xml:space="preserve">Auto monitorização diária dos sintomas da COVID-19, incluindo febre, tosse ou dificuldade em respirar. </w:t>
            </w:r>
          </w:p>
          <w:p w14:paraId="4D025EDD" w14:textId="77777777" w:rsidR="00590476" w:rsidRPr="0047193B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="Arial Narrow" w:hAnsi="Arial Narrow" w:cs="Arial"/>
                <w:b/>
                <w:bCs/>
              </w:rPr>
            </w:pPr>
            <w:r w:rsidRPr="0047193B">
              <w:rPr>
                <w:rFonts w:ascii="Arial Narrow" w:hAnsi="Arial Narrow" w:cs="Arial"/>
              </w:rPr>
              <w:t>Acompanhamento da situação pelo médico do trabalho.</w:t>
            </w:r>
          </w:p>
        </w:tc>
      </w:tr>
    </w:tbl>
    <w:p w14:paraId="7F4787CE" w14:textId="30292F73" w:rsidR="00590476" w:rsidRPr="0047193B" w:rsidRDefault="00590476" w:rsidP="00590476">
      <w:pPr>
        <w:rPr>
          <w:rFonts w:ascii="Arial Narrow" w:hAnsi="Arial Narrow"/>
        </w:rPr>
      </w:pPr>
    </w:p>
    <w:p w14:paraId="214453D5" w14:textId="77777777" w:rsidR="00590476" w:rsidRPr="0047193B" w:rsidRDefault="00590476" w:rsidP="00590476">
      <w:pPr>
        <w:rPr>
          <w:rFonts w:ascii="Arial Narrow" w:hAnsi="Arial Narrow"/>
        </w:rPr>
      </w:pPr>
      <w:r w:rsidRPr="0047193B">
        <w:rPr>
          <w:rFonts w:ascii="Arial Narrow" w:hAnsi="Arial Narrow"/>
        </w:rPr>
        <w:t>É importante sublinhar que:</w:t>
      </w:r>
    </w:p>
    <w:p w14:paraId="5550E613" w14:textId="7A41486C" w:rsidR="00590476" w:rsidRPr="0047193B" w:rsidRDefault="00590476" w:rsidP="00590476">
      <w:pPr>
        <w:pStyle w:val="PargrafodaLista"/>
        <w:numPr>
          <w:ilvl w:val="0"/>
          <w:numId w:val="18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 auto monitorização diária, feita pelo colaborador ou visitante, visa a avaliação da febre (medir a temperatura corporal duas vezes por dia e registar o valor e a hora de medição) e a verificação de tosse ou dificuldade em respirar;</w:t>
      </w:r>
    </w:p>
    <w:p w14:paraId="1B973C9F" w14:textId="2D1CECEC" w:rsidR="00590476" w:rsidRPr="0047193B" w:rsidRDefault="00590476" w:rsidP="00590476">
      <w:pPr>
        <w:pStyle w:val="PargrafodaLista"/>
        <w:numPr>
          <w:ilvl w:val="0"/>
          <w:numId w:val="18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Se se verificarem sintomas da COVID-19 e o colaborador ou visitante estiver no local de trabalho, devem-se iniciar os </w:t>
      </w:r>
      <w:r w:rsidRPr="0047193B">
        <w:rPr>
          <w:rFonts w:ascii="Arial Narrow" w:hAnsi="Arial Narrow"/>
          <w:b/>
          <w:bCs/>
        </w:rPr>
        <w:t>PROCEDIMENTOS NUM CASO SUSPEITO</w:t>
      </w:r>
      <w:r w:rsidRPr="0047193B">
        <w:rPr>
          <w:rFonts w:ascii="Arial Narrow" w:hAnsi="Arial Narrow"/>
        </w:rPr>
        <w:t>;</w:t>
      </w:r>
    </w:p>
    <w:p w14:paraId="370E161C" w14:textId="144ABC9F" w:rsidR="00590476" w:rsidRPr="0047193B" w:rsidRDefault="00590476" w:rsidP="00590476">
      <w:pPr>
        <w:pStyle w:val="PargrafodaLista"/>
        <w:numPr>
          <w:ilvl w:val="0"/>
          <w:numId w:val="18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Se nenhum sintoma surgir nos 14 dias decorrentes da última exposição, a situação fica encerrada para COVID-19.</w:t>
      </w:r>
    </w:p>
    <w:p w14:paraId="13E14FD5" w14:textId="77777777" w:rsidR="00F47FBD" w:rsidRPr="0047193B" w:rsidRDefault="00F47FBD" w:rsidP="00F47FBD">
      <w:pPr>
        <w:pStyle w:val="PargrafodaLista"/>
        <w:rPr>
          <w:rFonts w:ascii="Arial Narrow" w:hAnsi="Arial Narrow"/>
        </w:rPr>
      </w:pPr>
    </w:p>
    <w:p w14:paraId="2DC56DBF" w14:textId="181E376C" w:rsidR="006B529F" w:rsidRPr="0047193B" w:rsidRDefault="0046334F" w:rsidP="0046334F">
      <w:pPr>
        <w:pStyle w:val="Ttulo1"/>
        <w:numPr>
          <w:ilvl w:val="0"/>
          <w:numId w:val="7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USO DE MÁSCARAS NA COMUNIDADE</w:t>
      </w:r>
    </w:p>
    <w:p w14:paraId="6A9C4D93" w14:textId="4D646232" w:rsidR="00DC0E0E" w:rsidRPr="0047193B" w:rsidRDefault="00DC0E0E" w:rsidP="006B529F">
      <w:p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De acordo com </w:t>
      </w:r>
      <w:r w:rsidR="007226C0" w:rsidRPr="0047193B">
        <w:rPr>
          <w:rFonts w:ascii="Arial Narrow" w:hAnsi="Arial Narrow"/>
        </w:rPr>
        <w:t xml:space="preserve">a Informação n.º 009/2020 emitida pela </w:t>
      </w:r>
      <w:r w:rsidRPr="0047193B">
        <w:rPr>
          <w:rFonts w:ascii="Arial Narrow" w:hAnsi="Arial Narrow"/>
        </w:rPr>
        <w:t xml:space="preserve">DGS </w:t>
      </w:r>
      <w:r w:rsidR="007226C0" w:rsidRPr="0047193B">
        <w:rPr>
          <w:rFonts w:ascii="Arial Narrow" w:hAnsi="Arial Narrow"/>
        </w:rPr>
        <w:t>deve ser considerada a utilização de máscara de proteção na comunidade</w:t>
      </w:r>
      <w:r w:rsidR="00ED79F2" w:rsidRPr="0047193B">
        <w:rPr>
          <w:rFonts w:ascii="Arial Narrow" w:hAnsi="Arial Narrow"/>
        </w:rPr>
        <w:t>, de forma a limitar a propagação do COVID-19.</w:t>
      </w:r>
    </w:p>
    <w:p w14:paraId="1F17E68B" w14:textId="008FDBDC" w:rsidR="00ED79F2" w:rsidRPr="0047193B" w:rsidRDefault="00ED79F2" w:rsidP="006B529F">
      <w:pPr>
        <w:rPr>
          <w:rFonts w:ascii="Arial Narrow" w:hAnsi="Arial Narrow"/>
        </w:rPr>
      </w:pPr>
      <w:r w:rsidRPr="0047193B">
        <w:rPr>
          <w:rFonts w:ascii="Arial Narrow" w:hAnsi="Arial Narrow"/>
        </w:rPr>
        <w:t>Existem 3 tipos de máscaras:</w:t>
      </w:r>
    </w:p>
    <w:p w14:paraId="1987C5AC" w14:textId="2E75FA27" w:rsidR="00967F26" w:rsidRPr="0047193B" w:rsidRDefault="00967F26" w:rsidP="00967F26">
      <w:pPr>
        <w:pStyle w:val="PargrafodaLista"/>
        <w:numPr>
          <w:ilvl w:val="0"/>
          <w:numId w:val="25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</w:rPr>
        <w:t>Respiradores (</w:t>
      </w:r>
      <w:proofErr w:type="spellStart"/>
      <w:r w:rsidRPr="0047193B">
        <w:rPr>
          <w:rFonts w:ascii="Arial Narrow" w:hAnsi="Arial Narrow"/>
          <w:b/>
          <w:bCs/>
        </w:rPr>
        <w:t>Filtering</w:t>
      </w:r>
      <w:proofErr w:type="spellEnd"/>
      <w:r w:rsidRPr="0047193B">
        <w:rPr>
          <w:rFonts w:ascii="Arial Narrow" w:hAnsi="Arial Narrow"/>
          <w:b/>
          <w:bCs/>
        </w:rPr>
        <w:t xml:space="preserve"> Face </w:t>
      </w:r>
      <w:proofErr w:type="spellStart"/>
      <w:r w:rsidRPr="0047193B">
        <w:rPr>
          <w:rFonts w:ascii="Arial Narrow" w:hAnsi="Arial Narrow"/>
          <w:b/>
          <w:bCs/>
        </w:rPr>
        <w:t>Piece</w:t>
      </w:r>
      <w:proofErr w:type="spellEnd"/>
      <w:r w:rsidRPr="0047193B">
        <w:rPr>
          <w:rFonts w:ascii="Arial Narrow" w:hAnsi="Arial Narrow"/>
          <w:b/>
          <w:bCs/>
        </w:rPr>
        <w:t>, FFP)</w:t>
      </w:r>
      <w:r w:rsidRPr="0047193B">
        <w:rPr>
          <w:rFonts w:ascii="Arial Narrow" w:hAnsi="Arial Narrow"/>
        </w:rPr>
        <w:t xml:space="preserve">: equipamento de proteção individual destinado aos profissionais de saúde, de acordo com a Norma 007/2020 da DGS; </w:t>
      </w:r>
    </w:p>
    <w:p w14:paraId="0FA95080" w14:textId="64C9DDCC" w:rsidR="00967F26" w:rsidRPr="0047193B" w:rsidRDefault="00967F26" w:rsidP="00967F26">
      <w:pPr>
        <w:pStyle w:val="PargrafodaLista"/>
        <w:numPr>
          <w:ilvl w:val="0"/>
          <w:numId w:val="25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</w:rPr>
        <w:t>Máscaras cirúrgicas</w:t>
      </w:r>
      <w:r w:rsidRPr="0047193B">
        <w:rPr>
          <w:rFonts w:ascii="Arial Narrow" w:hAnsi="Arial Narrow"/>
        </w:rPr>
        <w:t xml:space="preserve">: dispositivo que previne a transmissão de agentes infeciosos das pessoas que utilizam a máscara para as restantes; </w:t>
      </w:r>
    </w:p>
    <w:p w14:paraId="300F89C3" w14:textId="3E78ABE3" w:rsidR="00ED79F2" w:rsidRPr="0047193B" w:rsidRDefault="00967F26" w:rsidP="00967F26">
      <w:pPr>
        <w:pStyle w:val="PargrafodaLista"/>
        <w:numPr>
          <w:ilvl w:val="0"/>
          <w:numId w:val="25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</w:rPr>
        <w:t>Máscaras não-cirúrgicas</w:t>
      </w:r>
      <w:r w:rsidRPr="0047193B">
        <w:rPr>
          <w:rFonts w:ascii="Arial Narrow" w:hAnsi="Arial Narrow"/>
        </w:rPr>
        <w:t xml:space="preserve">, </w:t>
      </w:r>
      <w:r w:rsidRPr="0047193B">
        <w:rPr>
          <w:rFonts w:ascii="Arial Narrow" w:hAnsi="Arial Narrow"/>
          <w:b/>
          <w:bCs/>
        </w:rPr>
        <w:t>comunitárias</w:t>
      </w:r>
      <w:r w:rsidRPr="0047193B">
        <w:rPr>
          <w:rFonts w:ascii="Arial Narrow" w:hAnsi="Arial Narrow"/>
        </w:rPr>
        <w:t xml:space="preserve"> ou de </w:t>
      </w:r>
      <w:r w:rsidRPr="0047193B">
        <w:rPr>
          <w:rFonts w:ascii="Arial Narrow" w:hAnsi="Arial Narrow"/>
          <w:b/>
          <w:bCs/>
        </w:rPr>
        <w:t>uso social:</w:t>
      </w:r>
      <w:r w:rsidRPr="0047193B">
        <w:rPr>
          <w:rFonts w:ascii="Arial Narrow" w:hAnsi="Arial Narrow"/>
        </w:rPr>
        <w:t xml:space="preserve"> dispositivos de diferentes materiais têxteis, destinados à população geral, não certificados.</w:t>
      </w:r>
    </w:p>
    <w:p w14:paraId="5C0111AF" w14:textId="1F0AF15F" w:rsidR="006D1995" w:rsidRPr="0047193B" w:rsidRDefault="00106E6B" w:rsidP="006B529F">
      <w:pPr>
        <w:rPr>
          <w:rFonts w:ascii="Arial Narrow" w:hAnsi="Arial Narrow"/>
        </w:rPr>
      </w:pPr>
      <w:r w:rsidRPr="0047193B">
        <w:rPr>
          <w:rFonts w:ascii="Arial Narrow" w:hAnsi="Arial Narrow"/>
        </w:rPr>
        <w:lastRenderedPageBreak/>
        <w:t>É aconselhada a utilização de máscara nos seguintes casos:</w:t>
      </w:r>
    </w:p>
    <w:p w14:paraId="38E9FE4B" w14:textId="214D1C68" w:rsidR="004F2001" w:rsidRPr="0047193B" w:rsidRDefault="00780788" w:rsidP="004F2001">
      <w:pPr>
        <w:pStyle w:val="PargrafodaLista"/>
        <w:numPr>
          <w:ilvl w:val="0"/>
          <w:numId w:val="2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Todos</w:t>
      </w:r>
      <w:r w:rsidR="004F2001" w:rsidRPr="0047193B">
        <w:rPr>
          <w:rFonts w:ascii="Arial Narrow" w:hAnsi="Arial Narrow"/>
        </w:rPr>
        <w:t xml:space="preserve"> os profissionais de saúde, pessoas com sintomas respiratórios e pessoas que entrem e circulem em instituições de saúde.</w:t>
      </w:r>
    </w:p>
    <w:p w14:paraId="6EB19920" w14:textId="77777777" w:rsidR="004F2001" w:rsidRPr="0047193B" w:rsidRDefault="004F2001" w:rsidP="004F2001">
      <w:pPr>
        <w:pStyle w:val="PargrafodaLista"/>
        <w:rPr>
          <w:rFonts w:ascii="Arial Narrow" w:hAnsi="Arial Narrow"/>
        </w:rPr>
      </w:pPr>
    </w:p>
    <w:p w14:paraId="2FA13C99" w14:textId="53ACAF6C" w:rsidR="006B529F" w:rsidRPr="0047193B" w:rsidRDefault="00780788" w:rsidP="00973F34">
      <w:pPr>
        <w:pStyle w:val="PargrafodaLista"/>
        <w:numPr>
          <w:ilvl w:val="0"/>
          <w:numId w:val="2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Al</w:t>
      </w:r>
      <w:r w:rsidR="00197E8F" w:rsidRPr="0047193B">
        <w:rPr>
          <w:rFonts w:ascii="Arial Narrow" w:hAnsi="Arial Narrow"/>
        </w:rPr>
        <w:t>guns grupos profissionais que durante o exercício de determinadas funções</w:t>
      </w:r>
      <w:r w:rsidR="00CE61C7" w:rsidRPr="0047193B">
        <w:rPr>
          <w:rFonts w:ascii="Arial Narrow" w:hAnsi="Arial Narrow"/>
        </w:rPr>
        <w:t xml:space="preserve"> não consigam </w:t>
      </w:r>
      <w:r w:rsidR="00197E8F" w:rsidRPr="0047193B">
        <w:rPr>
          <w:rFonts w:ascii="Arial Narrow" w:hAnsi="Arial Narrow"/>
        </w:rPr>
        <w:t>manter uma distância de segurança entre pessoas</w:t>
      </w:r>
      <w:r w:rsidR="00CE61C7" w:rsidRPr="0047193B">
        <w:rPr>
          <w:rFonts w:ascii="Arial Narrow" w:hAnsi="Arial Narrow"/>
        </w:rPr>
        <w:t>, ou seja, onde não esteja garantido o distanciamento social</w:t>
      </w:r>
      <w:r w:rsidR="00F164C6" w:rsidRPr="0047193B">
        <w:rPr>
          <w:rFonts w:ascii="Arial Narrow" w:hAnsi="Arial Narrow"/>
        </w:rPr>
        <w:t xml:space="preserve"> (ex.: profissionais das forças de segurança e militares, bombeiros, distribuidores de bens essenciais ao domicílio, trabalhadores nas instituições de solidariedade social, lares e rede de cuidados continuados integrados, agentes funerários e profissionais que façam atendimento ao público)</w:t>
      </w:r>
      <w:r w:rsidR="00CE61C7" w:rsidRPr="0047193B">
        <w:rPr>
          <w:rFonts w:ascii="Arial Narrow" w:hAnsi="Arial Narrow"/>
        </w:rPr>
        <w:t>.</w:t>
      </w:r>
    </w:p>
    <w:p w14:paraId="55B8664D" w14:textId="77777777" w:rsidR="00973F34" w:rsidRPr="0047193B" w:rsidRDefault="00973F34" w:rsidP="00973F34">
      <w:pPr>
        <w:pStyle w:val="PargrafodaLista"/>
        <w:rPr>
          <w:rFonts w:ascii="Arial Narrow" w:hAnsi="Arial Narrow"/>
        </w:rPr>
      </w:pPr>
    </w:p>
    <w:p w14:paraId="75125B60" w14:textId="45B406D4" w:rsidR="006B529F" w:rsidRPr="0047193B" w:rsidRDefault="00717619" w:rsidP="00973F34">
      <w:pPr>
        <w:pStyle w:val="PargrafodaLista"/>
        <w:numPr>
          <w:ilvl w:val="0"/>
          <w:numId w:val="26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T</w:t>
      </w:r>
      <w:r w:rsidR="006D1995" w:rsidRPr="0047193B">
        <w:rPr>
          <w:rFonts w:ascii="Arial Narrow" w:hAnsi="Arial Narrow"/>
        </w:rPr>
        <w:t>odas as pessoas que permaneçam em espaços interiores fechados com múltiplas pessoas</w:t>
      </w:r>
      <w:r w:rsidR="00DF0DF5" w:rsidRPr="0047193B">
        <w:rPr>
          <w:rFonts w:ascii="Arial Narrow" w:hAnsi="Arial Narrow"/>
        </w:rPr>
        <w:t xml:space="preserve"> (ex.: supermercados, farmácias, lojas ou estabelecimentos comerciais, transportes públicos, etc</w:t>
      </w:r>
      <w:r w:rsidR="00553548" w:rsidRPr="0047193B">
        <w:rPr>
          <w:rFonts w:ascii="Arial Narrow" w:hAnsi="Arial Narrow"/>
        </w:rPr>
        <w:t>.</w:t>
      </w:r>
      <w:r w:rsidR="00DF0DF5" w:rsidRPr="0047193B">
        <w:rPr>
          <w:rFonts w:ascii="Arial Narrow" w:hAnsi="Arial Narrow"/>
        </w:rPr>
        <w:t>)</w:t>
      </w:r>
      <w:r w:rsidR="006D1995" w:rsidRPr="0047193B">
        <w:rPr>
          <w:rFonts w:ascii="Arial Narrow" w:hAnsi="Arial Narrow"/>
        </w:rPr>
        <w:t>, como medida de proteção adicional ao distanciamento social, à higiene das mãos e à etiqueta respiratória</w:t>
      </w:r>
      <w:r w:rsidR="00434F17" w:rsidRPr="0047193B">
        <w:rPr>
          <w:rFonts w:ascii="Arial Narrow" w:hAnsi="Arial Narrow"/>
        </w:rPr>
        <w:t>.</w:t>
      </w:r>
    </w:p>
    <w:p w14:paraId="6E20251D" w14:textId="4524A2CB" w:rsidR="006B529F" w:rsidRPr="0047193B" w:rsidRDefault="00B429BB" w:rsidP="006B529F">
      <w:p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O uso de máscara implica o conhecimento das técnicas de colocação, uso e remoção e não anula </w:t>
      </w:r>
      <w:r w:rsidR="000638DA" w:rsidRPr="0047193B">
        <w:rPr>
          <w:rFonts w:ascii="Arial Narrow" w:hAnsi="Arial Narrow"/>
        </w:rPr>
        <w:t>as medidas fundamentais como o distanciamento social e a higiene das mãos.</w:t>
      </w:r>
    </w:p>
    <w:p w14:paraId="2986243B" w14:textId="13C11E4C" w:rsidR="000638DA" w:rsidRPr="0047193B" w:rsidRDefault="000638DA" w:rsidP="006B529F">
      <w:pPr>
        <w:rPr>
          <w:rFonts w:ascii="Arial Narrow" w:hAnsi="Arial Narrow"/>
        </w:rPr>
      </w:pPr>
      <w:proofErr w:type="gramStart"/>
      <w:r w:rsidRPr="0047193B">
        <w:rPr>
          <w:rFonts w:ascii="Arial Narrow" w:hAnsi="Arial Narrow"/>
        </w:rPr>
        <w:t>No Anexo</w:t>
      </w:r>
      <w:proofErr w:type="gramEnd"/>
      <w:r w:rsidRPr="0047193B">
        <w:rPr>
          <w:rFonts w:ascii="Arial Narrow" w:hAnsi="Arial Narrow"/>
        </w:rPr>
        <w:t xml:space="preserve"> VII estão descritas as técnicas para correta colocação, uso e remoção da máscara de proteção.</w:t>
      </w:r>
    </w:p>
    <w:p w14:paraId="3D837DB4" w14:textId="787A35C8" w:rsidR="006B529F" w:rsidRPr="0047193B" w:rsidRDefault="006B529F" w:rsidP="006B529F">
      <w:pPr>
        <w:rPr>
          <w:rFonts w:ascii="Arial Narrow" w:hAnsi="Arial Narrow"/>
        </w:rPr>
      </w:pPr>
    </w:p>
    <w:p w14:paraId="27EB46C7" w14:textId="77777777" w:rsidR="00431A81" w:rsidRPr="0047193B" w:rsidRDefault="00431A81" w:rsidP="00431A81">
      <w:pPr>
        <w:pStyle w:val="Ttulo1"/>
        <w:numPr>
          <w:ilvl w:val="0"/>
          <w:numId w:val="7"/>
        </w:numPr>
        <w:ind w:left="714" w:hanging="357"/>
        <w:rPr>
          <w:rFonts w:ascii="Arial Narrow" w:hAnsi="Arial Narrow"/>
        </w:rPr>
      </w:pPr>
      <w:bookmarkStart w:id="10" w:name="_Toc34728529"/>
      <w:r w:rsidRPr="0047193B">
        <w:rPr>
          <w:rFonts w:ascii="Arial Narrow" w:hAnsi="Arial Narrow"/>
        </w:rPr>
        <w:t>MEDIDAS DE PREVENÇÃO</w:t>
      </w:r>
      <w:bookmarkEnd w:id="10"/>
    </w:p>
    <w:p w14:paraId="0806FB31" w14:textId="77777777" w:rsidR="00431A81" w:rsidRPr="0047193B" w:rsidRDefault="00431A81" w:rsidP="00431A81">
      <w:p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deverá adotar as seguintes medidas:</w:t>
      </w:r>
    </w:p>
    <w:p w14:paraId="0EDF3170" w14:textId="77777777" w:rsidR="00431A81" w:rsidRPr="0047193B" w:rsidRDefault="00431A81" w:rsidP="00431A81">
      <w:pPr>
        <w:pStyle w:val="PargrafodaLista"/>
        <w:numPr>
          <w:ilvl w:val="0"/>
          <w:numId w:val="1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Aplicar os procedimentos de triagem da empresa descrito no anexo 1.</w:t>
      </w:r>
    </w:p>
    <w:p w14:paraId="237856BA" w14:textId="77777777" w:rsidR="00431A81" w:rsidRPr="0047193B" w:rsidRDefault="00431A81" w:rsidP="00431A81">
      <w:pPr>
        <w:pStyle w:val="PargrafodaLista"/>
        <w:numPr>
          <w:ilvl w:val="0"/>
          <w:numId w:val="1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Alertar o Trabalhador com sintomas e ligação epidemiológica (compatíveis com a definição de caso suspeito de COVID-19), procedendo de forma célere à comunicação interna entre o Trabalhador com sintomas - ou o trabalhador que identifique um trabalhador com sintomas na empresa – e a chefia direta e o empregador (ou alguém por este designado).</w:t>
      </w:r>
    </w:p>
    <w:p w14:paraId="5AA3EA85" w14:textId="77777777" w:rsidR="00431A81" w:rsidRPr="0047193B" w:rsidRDefault="00431A81" w:rsidP="00431A81">
      <w:pPr>
        <w:pStyle w:val="PargrafodaLista"/>
        <w:numPr>
          <w:ilvl w:val="0"/>
          <w:numId w:val="19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Formar e sensibilizar os trabalhadores para:</w:t>
      </w:r>
    </w:p>
    <w:p w14:paraId="5D68DF0F" w14:textId="77777777" w:rsidR="00431A81" w:rsidRPr="0047193B" w:rsidRDefault="00431A81" w:rsidP="00431A81">
      <w:pPr>
        <w:pStyle w:val="PargrafodaLista"/>
        <w:numPr>
          <w:ilvl w:val="0"/>
          <w:numId w:val="2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Procedimentos básicos para higienização das mãos (ex. lavar as mãos com água e sabão durante pelo menos 20 segundos; se estes não estiverem disponíveis utilize um desinfetante para as mãos que tenha pelo menos 70% de álcool, cobrindo todas as superfícies das mãos e esfregando-as até ficarem secas; sabão e água devem ser usados preferencialmente se as mãos estiverem visivelmente sujas). É disponibilizado a todos os trabalhadores solução anticética em dispositivo doseador individual.</w:t>
      </w:r>
    </w:p>
    <w:p w14:paraId="1B422E20" w14:textId="77777777" w:rsidR="00431A81" w:rsidRPr="0047193B" w:rsidRDefault="00431A81" w:rsidP="00431A81">
      <w:pPr>
        <w:pStyle w:val="PargrafodaLista"/>
        <w:numPr>
          <w:ilvl w:val="0"/>
          <w:numId w:val="2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Procedimentos de etiqueta respiratória (ex. evitar tossir ou espirrar para as mãos; tossir ou espirrar para o antebraço ou manga, com o antebraço fletido ou usar lenço de papel; higienizar as mãos após o contacto com secreções respiratórias);</w:t>
      </w:r>
    </w:p>
    <w:p w14:paraId="54F035C6" w14:textId="77777777" w:rsidR="00431A81" w:rsidRPr="0047193B" w:rsidRDefault="00431A81" w:rsidP="00431A81">
      <w:pPr>
        <w:pStyle w:val="PargrafodaLista"/>
        <w:numPr>
          <w:ilvl w:val="0"/>
          <w:numId w:val="2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Procedimentos de colocação de máscara cirúrgica (incluindo a higienização das mãos antes de colocar e após remover a máscara);</w:t>
      </w:r>
    </w:p>
    <w:p w14:paraId="1E4BD6F5" w14:textId="77777777" w:rsidR="00431A81" w:rsidRPr="0047193B" w:rsidRDefault="00431A81" w:rsidP="00431A81">
      <w:pPr>
        <w:pStyle w:val="PargrafodaLista"/>
        <w:numPr>
          <w:ilvl w:val="0"/>
          <w:numId w:val="20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Procedimentos de conduta social (ex. alterar a frequência e/ou a forma de contacto entre os trabalhadores e entre estes e os clientes - evitar o aperto de mão, as reuniões presenciais, os postos de trabalho partilhados).</w:t>
      </w:r>
    </w:p>
    <w:p w14:paraId="427766EF" w14:textId="77777777" w:rsidR="00431A81" w:rsidRPr="0047193B" w:rsidRDefault="00431A81" w:rsidP="00431A81">
      <w:pPr>
        <w:rPr>
          <w:rFonts w:ascii="Arial Narrow" w:hAnsi="Arial Narrow"/>
        </w:rPr>
      </w:pPr>
    </w:p>
    <w:p w14:paraId="79B4B13E" w14:textId="77777777" w:rsidR="00431A81" w:rsidRPr="0047193B" w:rsidRDefault="00431A81" w:rsidP="00431A81">
      <w:pPr>
        <w:pStyle w:val="Ttulo1"/>
        <w:numPr>
          <w:ilvl w:val="0"/>
          <w:numId w:val="7"/>
        </w:numPr>
        <w:rPr>
          <w:rFonts w:ascii="Arial Narrow" w:hAnsi="Arial Narrow"/>
        </w:rPr>
      </w:pPr>
      <w:bookmarkStart w:id="11" w:name="_Toc34728530"/>
      <w:r w:rsidRPr="0047193B">
        <w:rPr>
          <w:rFonts w:ascii="Arial Narrow" w:hAnsi="Arial Narrow"/>
        </w:rPr>
        <w:t>MEDIDAS DE PREVENÇÃO ESPECÍFICAS</w:t>
      </w:r>
      <w:bookmarkEnd w:id="11"/>
    </w:p>
    <w:p w14:paraId="2400903C" w14:textId="77777777" w:rsidR="00431A81" w:rsidRPr="0047193B" w:rsidRDefault="00431A81" w:rsidP="00431A81">
      <w:p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 </w:t>
      </w:r>
      <w:r w:rsidRPr="0047193B">
        <w:rPr>
          <w:rFonts w:ascii="Arial Narrow" w:hAnsi="Arial Narrow"/>
          <w:highlight w:val="yellow"/>
        </w:rPr>
        <w:t>*Nome da empresa*</w:t>
      </w:r>
      <w:r w:rsidRPr="0047193B">
        <w:rPr>
          <w:rFonts w:ascii="Arial Narrow" w:hAnsi="Arial Narrow"/>
        </w:rPr>
        <w:t xml:space="preserve"> implementará de imediato as seguintes medidas:</w:t>
      </w:r>
    </w:p>
    <w:p w14:paraId="6CBC423C" w14:textId="77777777" w:rsidR="00896CEB" w:rsidRPr="00896CEB" w:rsidRDefault="00896CEB" w:rsidP="00896CEB">
      <w:pPr>
        <w:numPr>
          <w:ilvl w:val="0"/>
          <w:numId w:val="33"/>
        </w:numPr>
        <w:rPr>
          <w:rFonts w:ascii="Arial Narrow" w:hAnsi="Arial Narrow"/>
        </w:rPr>
      </w:pPr>
      <w:r w:rsidRPr="00896CEB">
        <w:rPr>
          <w:rFonts w:ascii="Arial Narrow" w:hAnsi="Arial Narrow"/>
        </w:rPr>
        <w:lastRenderedPageBreak/>
        <w:t xml:space="preserve">Disponibilização de dispensadores de solução alcoólica nos espaços comuns (instalações sanitárias espaços de refeição), condicionada à sua existência no mercado. </w:t>
      </w:r>
    </w:p>
    <w:p w14:paraId="0D45F993" w14:textId="77777777" w:rsidR="00896CEB" w:rsidRPr="00896CEB" w:rsidRDefault="00896CEB" w:rsidP="00896CEB">
      <w:pPr>
        <w:numPr>
          <w:ilvl w:val="0"/>
          <w:numId w:val="33"/>
        </w:numPr>
        <w:rPr>
          <w:rFonts w:ascii="Arial Narrow" w:hAnsi="Arial Narrow"/>
        </w:rPr>
      </w:pPr>
      <w:r w:rsidRPr="00896CEB">
        <w:rPr>
          <w:rFonts w:ascii="Arial Narrow" w:hAnsi="Arial Narrow"/>
        </w:rPr>
        <w:t>Divulgação de informação aos colaboradores e eventuais visitantes (quando necessário).</w:t>
      </w:r>
    </w:p>
    <w:p w14:paraId="508446F5" w14:textId="77777777" w:rsidR="00896CEB" w:rsidRPr="00896CEB" w:rsidRDefault="00896CEB" w:rsidP="00896CEB">
      <w:pPr>
        <w:numPr>
          <w:ilvl w:val="0"/>
          <w:numId w:val="33"/>
        </w:numPr>
        <w:rPr>
          <w:rFonts w:ascii="Arial Narrow" w:hAnsi="Arial Narrow"/>
        </w:rPr>
      </w:pPr>
      <w:r w:rsidRPr="00896CEB">
        <w:rPr>
          <w:rFonts w:ascii="Arial Narrow" w:hAnsi="Arial Narrow"/>
        </w:rPr>
        <w:t>Definição de uma área de isolamento.</w:t>
      </w:r>
    </w:p>
    <w:p w14:paraId="7DA2F493" w14:textId="0386F0B2" w:rsidR="00896CEB" w:rsidRPr="00896CEB" w:rsidRDefault="00896CEB" w:rsidP="00896CEB">
      <w:pPr>
        <w:numPr>
          <w:ilvl w:val="0"/>
          <w:numId w:val="33"/>
        </w:numPr>
        <w:rPr>
          <w:rFonts w:ascii="Arial Narrow" w:hAnsi="Arial Narrow"/>
        </w:rPr>
      </w:pPr>
      <w:r w:rsidRPr="00896CEB">
        <w:rPr>
          <w:rFonts w:ascii="Arial Narrow" w:hAnsi="Arial Narrow"/>
        </w:rPr>
        <w:t xml:space="preserve">Distribuição de </w:t>
      </w:r>
      <w:proofErr w:type="spellStart"/>
      <w:r w:rsidRPr="00896CEB">
        <w:rPr>
          <w:rFonts w:ascii="Arial Narrow" w:hAnsi="Arial Narrow"/>
        </w:rPr>
        <w:t>EPI´s</w:t>
      </w:r>
      <w:proofErr w:type="spellEnd"/>
      <w:r w:rsidRPr="00896CEB">
        <w:rPr>
          <w:rFonts w:ascii="Arial Narrow" w:hAnsi="Arial Narrow"/>
        </w:rPr>
        <w:t>: máscaras e luvas</w:t>
      </w:r>
      <w:r w:rsidRPr="0047193B">
        <w:rPr>
          <w:rFonts w:ascii="Arial Narrow" w:hAnsi="Arial Narrow"/>
        </w:rPr>
        <w:t>.</w:t>
      </w:r>
    </w:p>
    <w:p w14:paraId="6F8DA7DB" w14:textId="6ACC9F33" w:rsidR="00896CEB" w:rsidRPr="00896CEB" w:rsidRDefault="00896CEB" w:rsidP="00896CEB">
      <w:pPr>
        <w:numPr>
          <w:ilvl w:val="0"/>
          <w:numId w:val="33"/>
        </w:numPr>
        <w:rPr>
          <w:rFonts w:ascii="Arial Narrow" w:hAnsi="Arial Narrow"/>
        </w:rPr>
      </w:pPr>
      <w:r w:rsidRPr="00896CEB">
        <w:rPr>
          <w:rFonts w:ascii="Arial Narrow" w:hAnsi="Arial Narrow"/>
        </w:rPr>
        <w:t>Implementação de Plano de Higienização</w:t>
      </w:r>
      <w:r w:rsidRPr="0047193B">
        <w:rPr>
          <w:rFonts w:ascii="Arial Narrow" w:hAnsi="Arial Narrow"/>
        </w:rPr>
        <w:t>.</w:t>
      </w:r>
    </w:p>
    <w:p w14:paraId="036E403B" w14:textId="37A2D39A" w:rsidR="006B529F" w:rsidRPr="0047193B" w:rsidRDefault="006B529F" w:rsidP="006B529F">
      <w:pPr>
        <w:rPr>
          <w:rFonts w:ascii="Arial Narrow" w:hAnsi="Arial Narrow"/>
        </w:rPr>
      </w:pPr>
    </w:p>
    <w:p w14:paraId="21AC847E" w14:textId="35325318" w:rsidR="00541B49" w:rsidRPr="00541B49" w:rsidRDefault="00541B49" w:rsidP="00541B49">
      <w:pPr>
        <w:jc w:val="center"/>
        <w:rPr>
          <w:rFonts w:ascii="Arial Narrow" w:hAnsi="Arial Narrow"/>
          <w:b/>
          <w:bCs/>
          <w:u w:val="single"/>
        </w:rPr>
      </w:pPr>
      <w:r w:rsidRPr="00541B49">
        <w:rPr>
          <w:rFonts w:ascii="Arial Narrow" w:hAnsi="Arial Narrow"/>
          <w:b/>
          <w:bCs/>
          <w:u w:val="single"/>
        </w:rPr>
        <w:t>Procedimentos e Regras de Segurança</w:t>
      </w:r>
    </w:p>
    <w:p w14:paraId="72638FEA" w14:textId="77777777" w:rsidR="00541B49" w:rsidRPr="00541B49" w:rsidRDefault="00541B49" w:rsidP="00541B49">
      <w:pPr>
        <w:rPr>
          <w:rFonts w:ascii="Arial Narrow" w:hAnsi="Arial Narrow"/>
        </w:rPr>
      </w:pPr>
    </w:p>
    <w:p w14:paraId="70950269" w14:textId="77777777" w:rsidR="00541B49" w:rsidRPr="00541B49" w:rsidRDefault="00541B49" w:rsidP="00541B49">
      <w:pPr>
        <w:rPr>
          <w:rFonts w:ascii="Arial Narrow" w:hAnsi="Arial Narrow"/>
          <w:b/>
          <w:bCs/>
        </w:rPr>
      </w:pPr>
      <w:r w:rsidRPr="00541B49">
        <w:rPr>
          <w:rFonts w:ascii="Arial Narrow" w:hAnsi="Arial Narrow"/>
          <w:b/>
          <w:bCs/>
        </w:rPr>
        <w:t>Transporte/movimentação de trabalhadores</w:t>
      </w:r>
    </w:p>
    <w:p w14:paraId="1F8A6078" w14:textId="66AA9A4E" w:rsidR="00541B49" w:rsidRPr="00541B49" w:rsidRDefault="00541B49" w:rsidP="00541B49">
      <w:pPr>
        <w:numPr>
          <w:ilvl w:val="0"/>
          <w:numId w:val="34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Durante a viagem é obrigatório o uso de máscaras</w:t>
      </w:r>
      <w:r w:rsidRPr="0047193B">
        <w:rPr>
          <w:rFonts w:ascii="Arial Narrow" w:hAnsi="Arial Narrow"/>
        </w:rPr>
        <w:t>;</w:t>
      </w:r>
    </w:p>
    <w:p w14:paraId="1AA3ABD8" w14:textId="1096D410" w:rsidR="00541B49" w:rsidRPr="00541B49" w:rsidRDefault="00541B49" w:rsidP="00541B49">
      <w:pPr>
        <w:numPr>
          <w:ilvl w:val="0"/>
          <w:numId w:val="34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A lotação do veículo deverá ser reduzida a metade devendo os passageiros posicionar-se de forma de cruz (diagonal) para aumentar o afastamento</w:t>
      </w:r>
      <w:r w:rsidRPr="0047193B">
        <w:rPr>
          <w:rFonts w:ascii="Arial Narrow" w:hAnsi="Arial Narrow"/>
        </w:rPr>
        <w:t>;</w:t>
      </w:r>
    </w:p>
    <w:p w14:paraId="1404458E" w14:textId="390C9F22" w:rsidR="00541B49" w:rsidRPr="00541B49" w:rsidRDefault="00541B49" w:rsidP="00541B49">
      <w:pPr>
        <w:numPr>
          <w:ilvl w:val="0"/>
          <w:numId w:val="34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Durante a viagem devem, se possível, manter a janela aberta para potenciar a renovação do ar. Evitar a recirculação mecânica do ar através do sistema de ventilação</w:t>
      </w:r>
      <w:r w:rsidRPr="0047193B">
        <w:rPr>
          <w:rFonts w:ascii="Arial Narrow" w:hAnsi="Arial Narrow"/>
        </w:rPr>
        <w:t>;</w:t>
      </w:r>
    </w:p>
    <w:p w14:paraId="02ED0206" w14:textId="56487D8D" w:rsidR="00541B49" w:rsidRPr="00541B49" w:rsidRDefault="00541B49" w:rsidP="00541B49">
      <w:pPr>
        <w:numPr>
          <w:ilvl w:val="0"/>
          <w:numId w:val="34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Diariamente o responsável da viatura deverá promover a higienização, com solução alcoólica das superfícies da viatura: volante, alavanca da velocidade e tablier</w:t>
      </w:r>
      <w:r w:rsidRPr="0047193B">
        <w:rPr>
          <w:rFonts w:ascii="Arial Narrow" w:hAnsi="Arial Narrow"/>
        </w:rPr>
        <w:t>.</w:t>
      </w:r>
    </w:p>
    <w:p w14:paraId="597364D0" w14:textId="77777777" w:rsidR="00541B49" w:rsidRPr="00541B49" w:rsidRDefault="00541B49" w:rsidP="00541B49">
      <w:pPr>
        <w:rPr>
          <w:rFonts w:ascii="Arial Narrow" w:hAnsi="Arial Narrow"/>
        </w:rPr>
      </w:pPr>
    </w:p>
    <w:p w14:paraId="3AEF6817" w14:textId="77777777" w:rsidR="00541B49" w:rsidRPr="00541B49" w:rsidRDefault="00541B49" w:rsidP="00541B49">
      <w:pPr>
        <w:rPr>
          <w:rFonts w:ascii="Arial Narrow" w:hAnsi="Arial Narrow"/>
          <w:b/>
          <w:bCs/>
        </w:rPr>
      </w:pPr>
      <w:r w:rsidRPr="00541B49">
        <w:rPr>
          <w:rFonts w:ascii="Arial Narrow" w:hAnsi="Arial Narrow"/>
          <w:b/>
          <w:bCs/>
        </w:rPr>
        <w:t>Refeições</w:t>
      </w:r>
    </w:p>
    <w:p w14:paraId="0D7913C0" w14:textId="086EA85F" w:rsidR="00541B49" w:rsidRPr="00541B49" w:rsidRDefault="00541B49" w:rsidP="00541B49">
      <w:pPr>
        <w:numPr>
          <w:ilvl w:val="0"/>
          <w:numId w:val="35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Durante as refeições o trabalhador deve procurar manter-se o mais afastado possível dos seus colegas, mantendo pelo menos dois lugares entre cada um e sentar-se de forma cruzada. Nunca frente a frente</w:t>
      </w:r>
      <w:r w:rsidRPr="0047193B">
        <w:rPr>
          <w:rFonts w:ascii="Arial Narrow" w:hAnsi="Arial Narrow"/>
        </w:rPr>
        <w:t>;</w:t>
      </w:r>
    </w:p>
    <w:p w14:paraId="78F7549C" w14:textId="0721B3E5" w:rsidR="00541B49" w:rsidRPr="00541B49" w:rsidRDefault="00541B49" w:rsidP="00541B49">
      <w:pPr>
        <w:numPr>
          <w:ilvl w:val="0"/>
          <w:numId w:val="35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Procurar gerir os horários de almoço de forma reduzir a nº de pessoas presente no mesmo espaço. (Ex: horas de almoço por grupos)</w:t>
      </w:r>
      <w:r w:rsidRPr="0047193B">
        <w:rPr>
          <w:rFonts w:ascii="Arial Narrow" w:hAnsi="Arial Narrow"/>
        </w:rPr>
        <w:t>.</w:t>
      </w:r>
    </w:p>
    <w:p w14:paraId="1ABDCF70" w14:textId="77777777" w:rsidR="00541B49" w:rsidRPr="00541B49" w:rsidRDefault="00541B49" w:rsidP="00541B49">
      <w:pPr>
        <w:rPr>
          <w:rFonts w:ascii="Arial Narrow" w:hAnsi="Arial Narrow"/>
        </w:rPr>
      </w:pPr>
    </w:p>
    <w:p w14:paraId="7ECBBD2C" w14:textId="77777777" w:rsidR="00541B49" w:rsidRPr="00541B49" w:rsidRDefault="00541B49" w:rsidP="00541B49">
      <w:pPr>
        <w:rPr>
          <w:rFonts w:ascii="Arial Narrow" w:hAnsi="Arial Narrow"/>
          <w:b/>
          <w:bCs/>
        </w:rPr>
      </w:pPr>
      <w:r w:rsidRPr="00541B49">
        <w:rPr>
          <w:rFonts w:ascii="Arial Narrow" w:hAnsi="Arial Narrow"/>
          <w:b/>
          <w:bCs/>
        </w:rPr>
        <w:t>Locais de trabalho</w:t>
      </w:r>
    </w:p>
    <w:p w14:paraId="692537BE" w14:textId="26964F42" w:rsidR="00541B49" w:rsidRDefault="00541B49" w:rsidP="00541B49">
      <w:pPr>
        <w:numPr>
          <w:ilvl w:val="0"/>
          <w:numId w:val="36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Em espaços fechados é obrigatório o uso de máscaras. (Ex. escritório, interior de edifícios)</w:t>
      </w:r>
      <w:r w:rsidRPr="0047193B">
        <w:rPr>
          <w:rFonts w:ascii="Arial Narrow" w:hAnsi="Arial Narrow"/>
        </w:rPr>
        <w:t>;</w:t>
      </w:r>
    </w:p>
    <w:p w14:paraId="6F6B55D7" w14:textId="6A83A08F" w:rsidR="00021ED6" w:rsidRDefault="00021ED6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t>U</w:t>
      </w:r>
      <w:r w:rsidRPr="00021ED6">
        <w:rPr>
          <w:rFonts w:ascii="Arial Narrow" w:hAnsi="Arial Narrow"/>
        </w:rPr>
        <w:t>tilização de barreiras físicas (ex. janelas de vidro, acrílico, postigo) entre trabalhador e utente/cliente/público</w:t>
      </w:r>
      <w:r>
        <w:rPr>
          <w:rFonts w:ascii="Arial Narrow" w:hAnsi="Arial Narrow"/>
        </w:rPr>
        <w:t>;</w:t>
      </w:r>
    </w:p>
    <w:p w14:paraId="56B37EA4" w14:textId="142CB030" w:rsidR="00021ED6" w:rsidRDefault="00021ED6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t>G</w:t>
      </w:r>
      <w:r w:rsidRPr="00021ED6">
        <w:rPr>
          <w:rFonts w:ascii="Arial Narrow" w:hAnsi="Arial Narrow"/>
        </w:rPr>
        <w:t>estão e monitorização equilibrada do acesso de utentes/clientes/ público ao interior da empresa/estabelecimento</w:t>
      </w:r>
      <w:r>
        <w:rPr>
          <w:rFonts w:ascii="Arial Narrow" w:hAnsi="Arial Narrow"/>
        </w:rPr>
        <w:t>;</w:t>
      </w:r>
    </w:p>
    <w:p w14:paraId="7D33BF7E" w14:textId="77777777" w:rsidR="000420C4" w:rsidRDefault="000420C4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t>Li</w:t>
      </w:r>
      <w:r w:rsidRPr="000420C4">
        <w:rPr>
          <w:rFonts w:ascii="Arial Narrow" w:hAnsi="Arial Narrow"/>
        </w:rPr>
        <w:t>mitação do tempo presencial (permanência) de utentes/clientes/ público na empresa/estabelecimento;</w:t>
      </w:r>
    </w:p>
    <w:p w14:paraId="42EC3F5A" w14:textId="77777777" w:rsidR="000420C4" w:rsidRDefault="000420C4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Pr="000420C4">
        <w:rPr>
          <w:rFonts w:ascii="Arial Narrow" w:hAnsi="Arial Narrow"/>
        </w:rPr>
        <w:t xml:space="preserve">estrição do acesso de utentes/clientes/público a áreas da empresa; </w:t>
      </w:r>
    </w:p>
    <w:p w14:paraId="385E2D37" w14:textId="54D89E89" w:rsidR="000420C4" w:rsidRDefault="000420C4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t>M</w:t>
      </w:r>
      <w:r w:rsidRPr="000420C4">
        <w:rPr>
          <w:rFonts w:ascii="Arial Narrow" w:hAnsi="Arial Narrow"/>
        </w:rPr>
        <w:t>arcação prévia para o atendimento de utentes/clientes/público;</w:t>
      </w:r>
    </w:p>
    <w:p w14:paraId="116FDA03" w14:textId="6C1FBFDA" w:rsidR="00021ED6" w:rsidRPr="00541B49" w:rsidRDefault="000420C4" w:rsidP="00541B49">
      <w:pPr>
        <w:numPr>
          <w:ilvl w:val="0"/>
          <w:numId w:val="36"/>
        </w:num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>I</w:t>
      </w:r>
      <w:r w:rsidRPr="000420C4">
        <w:rPr>
          <w:rFonts w:ascii="Arial Narrow" w:hAnsi="Arial Narrow"/>
        </w:rPr>
        <w:t>mplementação de circuitos/fluxos específicos de atendimento aos utentes/clientes/público</w:t>
      </w:r>
      <w:proofErr w:type="gramStart"/>
      <w:r w:rsidRPr="000420C4">
        <w:rPr>
          <w:rFonts w:ascii="Arial Narrow" w:hAnsi="Arial Narrow"/>
        </w:rPr>
        <w:t>; »</w:t>
      </w:r>
      <w:proofErr w:type="gramEnd"/>
      <w:r w:rsidRPr="000420C4">
        <w:rPr>
          <w:rFonts w:ascii="Arial Narrow" w:hAnsi="Arial Narrow"/>
        </w:rPr>
        <w:t xml:space="preserve"> disponibilização de máscaras sociais/comunitárias a visitantes, fornecedores e clientes/utentes da empresa, ou instituição da obrigatoriedade do seu uso quando visitam, utilizam ou se deslocam às instalações da empresa/estabelecimento</w:t>
      </w:r>
    </w:p>
    <w:p w14:paraId="53D8707A" w14:textId="4126C0C7" w:rsidR="00541B49" w:rsidRPr="00541B49" w:rsidRDefault="00541B49" w:rsidP="00541B49">
      <w:pPr>
        <w:numPr>
          <w:ilvl w:val="0"/>
          <w:numId w:val="36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Ao final do dia, cada trabalhador deve proceder à higienização do seu posto de trabalho nomeadamente, ferramentas, mesa de trabalho, teclado e demais superfícies do seu posto. Em postos de trabalho moveis, frente de obra é obrigatório o uso de luvas</w:t>
      </w:r>
      <w:r w:rsidRPr="0047193B">
        <w:rPr>
          <w:rFonts w:ascii="Arial Narrow" w:hAnsi="Arial Narrow"/>
        </w:rPr>
        <w:t>;</w:t>
      </w:r>
    </w:p>
    <w:p w14:paraId="63AF869D" w14:textId="5FCC18D7" w:rsidR="00EF0D46" w:rsidRDefault="00541B49" w:rsidP="0098752E">
      <w:pPr>
        <w:numPr>
          <w:ilvl w:val="0"/>
          <w:numId w:val="36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 xml:space="preserve">Reforço da limpeza e higienização de pontos de grande contacto:  </w:t>
      </w:r>
      <w:r w:rsidR="00EF0D46" w:rsidRPr="00EF0D46">
        <w:rPr>
          <w:rFonts w:ascii="Arial Narrow" w:hAnsi="Arial Narrow"/>
        </w:rPr>
        <w:t>telefones, teclados, ferramentas, maçanetas das portas, corrimãos, interruptores de luz, botões de máquinas, etc</w:t>
      </w:r>
      <w:r w:rsidR="00EF0D46">
        <w:rPr>
          <w:rFonts w:ascii="Arial Narrow" w:hAnsi="Arial Narrow"/>
        </w:rPr>
        <w:t>.;</w:t>
      </w:r>
    </w:p>
    <w:p w14:paraId="481BF1E1" w14:textId="3C820967" w:rsidR="00541B49" w:rsidRPr="00541B49" w:rsidRDefault="00541B49" w:rsidP="0098752E">
      <w:pPr>
        <w:numPr>
          <w:ilvl w:val="0"/>
          <w:numId w:val="36"/>
        </w:numPr>
        <w:rPr>
          <w:rFonts w:ascii="Arial Narrow" w:hAnsi="Arial Narrow"/>
        </w:rPr>
      </w:pPr>
      <w:r w:rsidRPr="00541B49">
        <w:rPr>
          <w:rFonts w:ascii="Arial Narrow" w:hAnsi="Arial Narrow"/>
        </w:rPr>
        <w:t>Ventilar o mais possível os espaços (janelas, portas) e não promover a recirculação do ar.</w:t>
      </w:r>
    </w:p>
    <w:p w14:paraId="7C9C8F50" w14:textId="1D32DE22" w:rsidR="006B529F" w:rsidRPr="0047193B" w:rsidRDefault="006B529F" w:rsidP="006B529F">
      <w:pPr>
        <w:rPr>
          <w:rFonts w:ascii="Arial Narrow" w:hAnsi="Arial Narrow"/>
        </w:rPr>
      </w:pPr>
    </w:p>
    <w:p w14:paraId="438091BF" w14:textId="36642C98" w:rsidR="006B529F" w:rsidRPr="0047193B" w:rsidRDefault="006B529F" w:rsidP="006B529F">
      <w:pPr>
        <w:rPr>
          <w:rFonts w:ascii="Arial Narrow" w:hAnsi="Arial Narrow"/>
        </w:rPr>
      </w:pPr>
    </w:p>
    <w:p w14:paraId="3C0FA5C0" w14:textId="3F568B1F" w:rsidR="006B529F" w:rsidRPr="0047193B" w:rsidRDefault="006B529F" w:rsidP="006B529F">
      <w:pPr>
        <w:rPr>
          <w:rFonts w:ascii="Arial Narrow" w:hAnsi="Arial Narrow"/>
        </w:rPr>
      </w:pPr>
    </w:p>
    <w:p w14:paraId="7623EBF7" w14:textId="5B205C6A" w:rsidR="006B529F" w:rsidRPr="0047193B" w:rsidRDefault="006B529F" w:rsidP="006B529F">
      <w:pPr>
        <w:rPr>
          <w:rFonts w:ascii="Arial Narrow" w:hAnsi="Arial Narrow"/>
        </w:rPr>
      </w:pPr>
    </w:p>
    <w:p w14:paraId="4FB5792F" w14:textId="730ECB10" w:rsidR="006B529F" w:rsidRPr="0047193B" w:rsidRDefault="006B529F" w:rsidP="006B529F">
      <w:pPr>
        <w:rPr>
          <w:rFonts w:ascii="Arial Narrow" w:hAnsi="Arial Narrow"/>
        </w:rPr>
      </w:pPr>
    </w:p>
    <w:p w14:paraId="199129BD" w14:textId="1E42A702" w:rsidR="006B529F" w:rsidRPr="0047193B" w:rsidRDefault="006B529F" w:rsidP="006B529F">
      <w:pPr>
        <w:rPr>
          <w:rFonts w:ascii="Arial Narrow" w:hAnsi="Arial Narrow"/>
        </w:rPr>
      </w:pPr>
    </w:p>
    <w:p w14:paraId="7E0DC2BA" w14:textId="11A8935D" w:rsidR="00745B8E" w:rsidRPr="0047193B" w:rsidRDefault="00745B8E" w:rsidP="006B529F">
      <w:pPr>
        <w:rPr>
          <w:rFonts w:ascii="Arial Narrow" w:hAnsi="Arial Narrow"/>
        </w:rPr>
      </w:pPr>
    </w:p>
    <w:p w14:paraId="0B2A09E4" w14:textId="66CA1EA8" w:rsidR="00745B8E" w:rsidRPr="0047193B" w:rsidRDefault="00745B8E" w:rsidP="006B529F">
      <w:pPr>
        <w:rPr>
          <w:rFonts w:ascii="Arial Narrow" w:hAnsi="Arial Narrow"/>
        </w:rPr>
      </w:pPr>
    </w:p>
    <w:p w14:paraId="73070106" w14:textId="6EBF35E4" w:rsidR="00745B8E" w:rsidRPr="0047193B" w:rsidRDefault="00745B8E" w:rsidP="006B529F">
      <w:pPr>
        <w:rPr>
          <w:rFonts w:ascii="Arial Narrow" w:hAnsi="Arial Narrow"/>
        </w:rPr>
      </w:pPr>
    </w:p>
    <w:p w14:paraId="38836FA1" w14:textId="255E3A73" w:rsidR="00745B8E" w:rsidRPr="0047193B" w:rsidRDefault="00745B8E" w:rsidP="006B529F">
      <w:pPr>
        <w:rPr>
          <w:rFonts w:ascii="Arial Narrow" w:hAnsi="Arial Narrow"/>
        </w:rPr>
      </w:pPr>
    </w:p>
    <w:p w14:paraId="2A8B6B25" w14:textId="77777777" w:rsidR="00745B8E" w:rsidRPr="0047193B" w:rsidRDefault="00745B8E" w:rsidP="006B529F">
      <w:pPr>
        <w:rPr>
          <w:rFonts w:ascii="Arial Narrow" w:hAnsi="Arial Narrow"/>
        </w:rPr>
      </w:pPr>
    </w:p>
    <w:p w14:paraId="106B835C" w14:textId="77777777" w:rsidR="006B529F" w:rsidRPr="0047193B" w:rsidRDefault="006B529F" w:rsidP="006B529F">
      <w:pPr>
        <w:rPr>
          <w:rFonts w:ascii="Arial Narrow" w:hAnsi="Arial Narrow"/>
        </w:rPr>
      </w:pPr>
    </w:p>
    <w:p w14:paraId="21A665CF" w14:textId="45FA0428" w:rsidR="006B529F" w:rsidRPr="0047193B" w:rsidRDefault="006B529F" w:rsidP="006B529F">
      <w:pPr>
        <w:jc w:val="right"/>
        <w:rPr>
          <w:rFonts w:ascii="Arial Narrow" w:hAnsi="Arial Narrow"/>
        </w:rPr>
      </w:pPr>
      <w:r w:rsidRPr="0047193B">
        <w:rPr>
          <w:rFonts w:ascii="Arial Narrow" w:hAnsi="Arial Narrow"/>
          <w:highlight w:val="yellow"/>
        </w:rPr>
        <w:t>*Dia*</w:t>
      </w:r>
      <w:r w:rsidRPr="0047193B">
        <w:rPr>
          <w:rFonts w:ascii="Arial Narrow" w:hAnsi="Arial Narrow"/>
        </w:rPr>
        <w:t xml:space="preserve"> de </w:t>
      </w:r>
      <w:r w:rsidRPr="0047193B">
        <w:rPr>
          <w:rFonts w:ascii="Arial Narrow" w:hAnsi="Arial Narrow"/>
          <w:highlight w:val="yellow"/>
        </w:rPr>
        <w:t>*Mês*</w:t>
      </w:r>
      <w:r w:rsidRPr="0047193B">
        <w:rPr>
          <w:rFonts w:ascii="Arial Narrow" w:hAnsi="Arial Narrow"/>
        </w:rPr>
        <w:t xml:space="preserve"> de 2020 </w:t>
      </w:r>
    </w:p>
    <w:p w14:paraId="1CA405EF" w14:textId="5B8464CF" w:rsidR="006B529F" w:rsidRPr="0047193B" w:rsidRDefault="006B529F" w:rsidP="006B529F">
      <w:pPr>
        <w:jc w:val="right"/>
        <w:rPr>
          <w:rFonts w:ascii="Arial Narrow" w:hAnsi="Arial Narrow"/>
        </w:rPr>
      </w:pPr>
    </w:p>
    <w:p w14:paraId="079C7465" w14:textId="1C106513" w:rsidR="006B529F" w:rsidRPr="0047193B" w:rsidRDefault="006B529F" w:rsidP="006B529F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  <w:b/>
          <w:bCs/>
        </w:rPr>
        <w:t>A Gerência,</w:t>
      </w:r>
    </w:p>
    <w:p w14:paraId="3DA80572" w14:textId="117C7C0D" w:rsidR="006B529F" w:rsidRPr="0047193B" w:rsidRDefault="006B529F" w:rsidP="006B529F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</w:rPr>
        <w:t>______________________________</w:t>
      </w:r>
    </w:p>
    <w:p w14:paraId="6CB7A22D" w14:textId="77777777" w:rsidR="0022055D" w:rsidRPr="0047193B" w:rsidRDefault="0022055D" w:rsidP="00F35F85">
      <w:pPr>
        <w:pStyle w:val="Ttulo1"/>
        <w:rPr>
          <w:rFonts w:ascii="Arial Narrow" w:hAnsi="Arial Narrow"/>
        </w:rPr>
        <w:sectPr w:rsidR="0022055D" w:rsidRPr="0047193B" w:rsidSect="005C49FD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4FEAB6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4D9D68A6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526518B9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393D4DF9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14E10846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671EE23D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1BBFDCAB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3EECBA2A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39E72072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608B36A5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28689992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45A15B16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21CC9D7C" w14:textId="3F0D177D" w:rsidR="0022055D" w:rsidRPr="0047193B" w:rsidRDefault="0022055D" w:rsidP="0022055D">
      <w:pPr>
        <w:jc w:val="center"/>
        <w:rPr>
          <w:rFonts w:ascii="Arial Narrow" w:hAnsi="Arial Narrow"/>
          <w:b/>
          <w:bCs/>
          <w:color w:val="0070C0"/>
          <w:sz w:val="72"/>
          <w:szCs w:val="72"/>
        </w:rPr>
      </w:pPr>
      <w:r w:rsidRPr="0047193B">
        <w:rPr>
          <w:rFonts w:ascii="Arial Narrow" w:hAnsi="Arial Narrow"/>
          <w:b/>
          <w:bCs/>
          <w:color w:val="0070C0"/>
          <w:sz w:val="72"/>
          <w:szCs w:val="72"/>
        </w:rPr>
        <w:t>Anexos</w:t>
      </w:r>
    </w:p>
    <w:p w14:paraId="07A3D2D4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34BE2211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5C8009E7" w14:textId="5D10A76F" w:rsidR="0022055D" w:rsidRDefault="0022055D" w:rsidP="00F35F85">
      <w:pPr>
        <w:pStyle w:val="Ttulo1"/>
        <w:rPr>
          <w:rFonts w:ascii="Arial Narrow" w:hAnsi="Arial Narrow"/>
        </w:rPr>
      </w:pPr>
    </w:p>
    <w:p w14:paraId="62F4255D" w14:textId="4B4A4B08" w:rsidR="005B1DA4" w:rsidRDefault="005B1DA4" w:rsidP="005B1DA4"/>
    <w:p w14:paraId="7C2D6179" w14:textId="77777777" w:rsidR="005B1DA4" w:rsidRPr="005B1DA4" w:rsidRDefault="005B1DA4" w:rsidP="005B1DA4"/>
    <w:p w14:paraId="686E8B6B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115F74FA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1A5F660A" w14:textId="77777777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73218098" w14:textId="05277BCF" w:rsidR="0022055D" w:rsidRPr="0047193B" w:rsidRDefault="0022055D" w:rsidP="0022055D">
      <w:pPr>
        <w:rPr>
          <w:rFonts w:ascii="Arial Narrow" w:hAnsi="Arial Narrow"/>
        </w:rPr>
      </w:pPr>
    </w:p>
    <w:p w14:paraId="56C57828" w14:textId="709F8D11" w:rsidR="0022055D" w:rsidRPr="0047193B" w:rsidRDefault="0022055D" w:rsidP="0022055D">
      <w:pPr>
        <w:rPr>
          <w:rFonts w:ascii="Arial Narrow" w:hAnsi="Arial Narrow"/>
        </w:rPr>
      </w:pPr>
    </w:p>
    <w:p w14:paraId="1EA5977F" w14:textId="7DB0F898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5F57BEA0" w14:textId="66D611B9" w:rsidR="0022055D" w:rsidRPr="0047193B" w:rsidRDefault="0022055D" w:rsidP="00F35F85">
      <w:pPr>
        <w:pStyle w:val="Ttulo1"/>
        <w:rPr>
          <w:rFonts w:ascii="Arial Narrow" w:hAnsi="Arial Narrow"/>
        </w:rPr>
      </w:pPr>
    </w:p>
    <w:p w14:paraId="3D72CB5C" w14:textId="77777777" w:rsidR="0022055D" w:rsidRPr="0047193B" w:rsidRDefault="0022055D" w:rsidP="0022055D">
      <w:pPr>
        <w:rPr>
          <w:rFonts w:ascii="Arial Narrow" w:hAnsi="Arial Narrow"/>
        </w:rPr>
      </w:pPr>
    </w:p>
    <w:p w14:paraId="6FAFC6E0" w14:textId="4547676E" w:rsidR="00EF5985" w:rsidRPr="0047193B" w:rsidRDefault="00350286" w:rsidP="00F35F85">
      <w:pPr>
        <w:pStyle w:val="Ttulo1"/>
        <w:rPr>
          <w:rFonts w:ascii="Arial Narrow" w:hAnsi="Arial Narrow"/>
        </w:rPr>
      </w:pPr>
      <w:bookmarkStart w:id="12" w:name="_Toc34728531"/>
      <w:r w:rsidRPr="0047193B">
        <w:rPr>
          <w:rFonts w:ascii="Arial Narrow" w:hAnsi="Arial Narrow" w:cs="Calibri"/>
          <w:b w:val="0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87DEA8F" wp14:editId="2A561733">
            <wp:simplePos x="0" y="0"/>
            <wp:positionH relativeFrom="margin">
              <wp:align>center</wp:align>
            </wp:positionH>
            <wp:positionV relativeFrom="paragraph">
              <wp:posOffset>814820</wp:posOffset>
            </wp:positionV>
            <wp:extent cx="6789513" cy="833437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513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85" w:rsidRPr="0047193B">
        <w:rPr>
          <w:rFonts w:ascii="Arial Narrow" w:hAnsi="Arial Narrow"/>
        </w:rPr>
        <w:t xml:space="preserve">ANEXO </w:t>
      </w:r>
      <w:r w:rsidR="00AA626E" w:rsidRPr="0047193B">
        <w:rPr>
          <w:rFonts w:ascii="Arial Narrow" w:hAnsi="Arial Narrow"/>
        </w:rPr>
        <w:t>I</w:t>
      </w:r>
      <w:r w:rsidR="00F35F85" w:rsidRPr="0047193B">
        <w:rPr>
          <w:rFonts w:ascii="Arial Narrow" w:hAnsi="Arial Narrow"/>
        </w:rPr>
        <w:t xml:space="preserve"> - FLUXOGRAMA DE SITUAÇÃO DE TRABALHADOR COM SINTOMAS DE COVID-19 NUMA EMPRESA</w:t>
      </w:r>
      <w:bookmarkEnd w:id="12"/>
    </w:p>
    <w:p w14:paraId="69BDA9EF" w14:textId="337B065C" w:rsidR="00350286" w:rsidRPr="0047193B" w:rsidRDefault="00350286" w:rsidP="00350286">
      <w:pPr>
        <w:rPr>
          <w:rFonts w:ascii="Arial Narrow" w:hAnsi="Arial Narrow"/>
        </w:rPr>
      </w:pPr>
    </w:p>
    <w:p w14:paraId="44680191" w14:textId="7716001E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220F7AD5" w14:textId="1827354D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33348126" w14:textId="004B4ECC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641AA03B" w14:textId="6C81D325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B8E2741" w14:textId="2784C959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2C2D21EB" w14:textId="5A7AEBE4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38B87A85" w14:textId="1841215A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15A935CA" w14:textId="178153C9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577811D9" w14:textId="345184C7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365FA30E" w14:textId="0DFF24FC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103A834F" w14:textId="2FCC242C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59487D9" w14:textId="6E2C5DD4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37189197" w14:textId="44962632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F442BEC" w14:textId="0555DBD3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9DECE05" w14:textId="039281A4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268432AB" w14:textId="3898858A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E47DA8B" w14:textId="3597F76A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21FB6D15" w14:textId="459494B9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701A4BBB" w14:textId="3BD82C8F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6F324BE1" w14:textId="7795E016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BC294D1" w14:textId="02D3F444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184E7C1E" w14:textId="15FC5336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0C10ED9A" w14:textId="0077DC28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11458848" w14:textId="3389E9E8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CDF2DA7" w14:textId="28E742FD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4B01A180" w14:textId="189D912E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6FD757D7" w14:textId="3351D3E9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653B4E69" w14:textId="2F3BF7E6" w:rsidR="00350286" w:rsidRPr="0047193B" w:rsidRDefault="00350286" w:rsidP="00350286">
      <w:pPr>
        <w:jc w:val="center"/>
        <w:rPr>
          <w:rFonts w:ascii="Arial Narrow" w:hAnsi="Arial Narrow"/>
        </w:rPr>
      </w:pPr>
    </w:p>
    <w:p w14:paraId="71EE0B93" w14:textId="4006E293" w:rsidR="00350286" w:rsidRPr="0047193B" w:rsidRDefault="00312629" w:rsidP="00312629">
      <w:pPr>
        <w:pStyle w:val="Ttulo1"/>
        <w:rPr>
          <w:rFonts w:ascii="Arial Narrow" w:hAnsi="Arial Narrow"/>
        </w:rPr>
      </w:pPr>
      <w:bookmarkStart w:id="13" w:name="_Toc34728532"/>
      <w:r w:rsidRPr="0047193B">
        <w:rPr>
          <w:rFonts w:ascii="Arial Narrow" w:hAnsi="Arial Narrow"/>
        </w:rPr>
        <w:lastRenderedPageBreak/>
        <w:t xml:space="preserve">ANEXO </w:t>
      </w:r>
      <w:r w:rsidR="00AA626E" w:rsidRPr="0047193B">
        <w:rPr>
          <w:rFonts w:ascii="Arial Narrow" w:hAnsi="Arial Narrow"/>
        </w:rPr>
        <w:t>II</w:t>
      </w:r>
      <w:r w:rsidRPr="0047193B">
        <w:rPr>
          <w:rFonts w:ascii="Arial Narrow" w:hAnsi="Arial Narrow"/>
        </w:rPr>
        <w:t xml:space="preserve"> - MEDIDAS DE PREVENÇÃO DA TRANSMISSÃO DO COVID-19</w:t>
      </w:r>
      <w:bookmarkEnd w:id="13"/>
    </w:p>
    <w:p w14:paraId="79939A75" w14:textId="4DB54994" w:rsidR="00204BD4" w:rsidRPr="0047193B" w:rsidRDefault="00204BD4" w:rsidP="00204BD4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  <w:t>A melhor maneira de prevenir a infeção é evitar a exposição ao vírus. Existem princípios gerais que qualquer pessoa pode seguir para prevenir a transmissão de vírus respiratórios:</w:t>
      </w:r>
    </w:p>
    <w:p w14:paraId="1557E1B0" w14:textId="78154C48" w:rsidR="00204BD4" w:rsidRPr="0047193B" w:rsidRDefault="00204BD4" w:rsidP="00204BD4">
      <w:pPr>
        <w:pStyle w:val="PargrafodaLista"/>
        <w:numPr>
          <w:ilvl w:val="0"/>
          <w:numId w:val="22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>Lavar as mãos com frequência</w:t>
      </w:r>
      <w:r w:rsidRPr="0047193B">
        <w:rPr>
          <w:rFonts w:ascii="Arial Narrow" w:hAnsi="Arial Narrow"/>
          <w:color w:val="0070C0"/>
        </w:rPr>
        <w:t xml:space="preserve"> </w:t>
      </w:r>
      <w:r w:rsidRPr="0047193B">
        <w:rPr>
          <w:rFonts w:ascii="Arial Narrow" w:hAnsi="Arial Narrow"/>
        </w:rPr>
        <w:t>– com sabão e água, ou esfregar as mãos com gel alcoólico se não for possível lavar as mãos. Se as mãos estiverem visivelmente sujas, devem ser usados preferencialmente sabão e água.</w:t>
      </w:r>
    </w:p>
    <w:p w14:paraId="641C4DA1" w14:textId="33D43721" w:rsidR="00AB04DE" w:rsidRPr="0047193B" w:rsidRDefault="00AB04DE" w:rsidP="00AB04DE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367A4365" wp14:editId="43C4B76D">
            <wp:extent cx="5400040" cy="2806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4211" w14:textId="67E8773D" w:rsidR="00E50DEB" w:rsidRPr="0047193B" w:rsidRDefault="00E50DEB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="Arial Narrow" w:hAnsi="Arial Narrow" w:cs="Calibri"/>
          <w:color w:val="000000"/>
          <w:sz w:val="24"/>
          <w:szCs w:val="24"/>
        </w:rPr>
      </w:pPr>
    </w:p>
    <w:p w14:paraId="5C335A57" w14:textId="77777777" w:rsidR="009E06C8" w:rsidRPr="0047193B" w:rsidRDefault="009E06C8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="Arial Narrow" w:hAnsi="Arial Narrow" w:cs="Calibri"/>
          <w:color w:val="000000"/>
          <w:sz w:val="24"/>
          <w:szCs w:val="24"/>
        </w:rPr>
      </w:pPr>
    </w:p>
    <w:p w14:paraId="79B28507" w14:textId="367B8E7A" w:rsidR="00E50DEB" w:rsidRPr="0047193B" w:rsidRDefault="00E50DEB" w:rsidP="00E50DEB">
      <w:pPr>
        <w:pStyle w:val="PargrafodaLista"/>
        <w:numPr>
          <w:ilvl w:val="0"/>
          <w:numId w:val="22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 xml:space="preserve">Cobrir a boca e o nariz </w:t>
      </w:r>
      <w:r w:rsidRPr="0047193B">
        <w:rPr>
          <w:rFonts w:ascii="Arial Narrow" w:hAnsi="Arial Narrow"/>
        </w:rPr>
        <w:t xml:space="preserve">com um lenço de papel descartável sempre que for necessário assoar, tossir ou espirrar. O lenço de papel deverá ser descartado num caixote de lixo e, em seguida, deverão ser lavadas as mãos. Na ausência de lenços de papel descartável, poder-se-á tossir ou espirrar para a prega do cotovelo. Nunca se deve tossir nem espirrar para o ar ou para as mãos. </w:t>
      </w:r>
    </w:p>
    <w:p w14:paraId="0CCE59E0" w14:textId="3F4116C5" w:rsidR="009E06C8" w:rsidRPr="0047193B" w:rsidRDefault="009E06C8" w:rsidP="009E06C8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792C586F" wp14:editId="6CBD9767">
            <wp:extent cx="5664067" cy="2438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69" cy="24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ABB3" w14:textId="3F136C3E" w:rsidR="00E50DEB" w:rsidRPr="0047193B" w:rsidRDefault="00E50DEB" w:rsidP="00AB04DE">
      <w:pPr>
        <w:jc w:val="center"/>
        <w:rPr>
          <w:rFonts w:ascii="Arial Narrow" w:hAnsi="Arial Narrow"/>
        </w:rPr>
      </w:pPr>
    </w:p>
    <w:p w14:paraId="2E4E651E" w14:textId="2B142A1C" w:rsidR="00655B34" w:rsidRPr="0047193B" w:rsidRDefault="00655B34" w:rsidP="000334A2">
      <w:pPr>
        <w:pStyle w:val="PargrafodaLista"/>
        <w:numPr>
          <w:ilvl w:val="0"/>
          <w:numId w:val="22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lastRenderedPageBreak/>
        <w:t xml:space="preserve">As pessoas que </w:t>
      </w:r>
      <w:r w:rsidRPr="0047193B">
        <w:rPr>
          <w:rFonts w:ascii="Arial Narrow" w:hAnsi="Arial Narrow"/>
          <w:b/>
          <w:bCs/>
          <w:color w:val="0070C0"/>
        </w:rPr>
        <w:t>sintam tosse, febre ou dificuldade respiratória</w:t>
      </w:r>
      <w:r w:rsidRPr="0047193B">
        <w:rPr>
          <w:rFonts w:ascii="Arial Narrow" w:hAnsi="Arial Narrow"/>
          <w:b/>
          <w:bCs/>
        </w:rPr>
        <w:t xml:space="preserve"> </w:t>
      </w:r>
      <w:r w:rsidRPr="0047193B">
        <w:rPr>
          <w:rFonts w:ascii="Arial Narrow" w:hAnsi="Arial Narrow"/>
        </w:rPr>
        <w:t xml:space="preserve">devem </w:t>
      </w:r>
      <w:r w:rsidRPr="0047193B">
        <w:rPr>
          <w:rFonts w:ascii="Arial Narrow" w:hAnsi="Arial Narrow"/>
          <w:b/>
          <w:bCs/>
          <w:color w:val="0070C0"/>
        </w:rPr>
        <w:t>contactar</w:t>
      </w:r>
      <w:r w:rsidRPr="0047193B">
        <w:rPr>
          <w:rFonts w:ascii="Arial Narrow" w:hAnsi="Arial Narrow"/>
          <w:b/>
          <w:bCs/>
        </w:rPr>
        <w:t xml:space="preserve"> </w:t>
      </w:r>
      <w:r w:rsidRPr="0047193B">
        <w:rPr>
          <w:rFonts w:ascii="Arial Narrow" w:hAnsi="Arial Narrow"/>
        </w:rPr>
        <w:t xml:space="preserve">telefonicamente a pessoa responsável para avaliar a situação e aconselhar quais as medidas a tomar. </w:t>
      </w:r>
    </w:p>
    <w:p w14:paraId="3FA04F6F" w14:textId="77777777" w:rsidR="000334A2" w:rsidRPr="0047193B" w:rsidRDefault="000334A2" w:rsidP="000334A2">
      <w:pPr>
        <w:pStyle w:val="PargrafodaLista"/>
        <w:rPr>
          <w:rFonts w:ascii="Arial Narrow" w:hAnsi="Arial Narrow"/>
        </w:rPr>
      </w:pPr>
    </w:p>
    <w:p w14:paraId="108A0372" w14:textId="732BDB31" w:rsidR="00655B34" w:rsidRPr="0047193B" w:rsidRDefault="00655B34" w:rsidP="000334A2">
      <w:pPr>
        <w:pStyle w:val="PargrafodaLista"/>
        <w:numPr>
          <w:ilvl w:val="0"/>
          <w:numId w:val="22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Os colaboradores e eventuais visitantes devem </w:t>
      </w:r>
      <w:r w:rsidRPr="0047193B">
        <w:rPr>
          <w:rFonts w:ascii="Arial Narrow" w:hAnsi="Arial Narrow"/>
          <w:b/>
          <w:bCs/>
          <w:color w:val="0070C0"/>
        </w:rPr>
        <w:t>lavar as mãos</w:t>
      </w:r>
      <w:r w:rsidRPr="0047193B">
        <w:rPr>
          <w:rFonts w:ascii="Arial Narrow" w:hAnsi="Arial Narrow"/>
        </w:rPr>
        <w:t>:</w:t>
      </w:r>
      <w:r w:rsidRPr="0047193B">
        <w:rPr>
          <w:rFonts w:ascii="Arial Narrow" w:hAnsi="Arial Narrow"/>
          <w:b/>
          <w:bCs/>
        </w:rPr>
        <w:t xml:space="preserve"> </w:t>
      </w:r>
    </w:p>
    <w:p w14:paraId="19B2F433" w14:textId="72C6B383" w:rsidR="00655B34" w:rsidRPr="0047193B" w:rsidRDefault="00655B34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Antes de sair de casa </w:t>
      </w:r>
    </w:p>
    <w:p w14:paraId="014EFC75" w14:textId="290A1D08" w:rsidR="00655B34" w:rsidRPr="0047193B" w:rsidRDefault="00655B34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Ao chegar ao local de trabalho </w:t>
      </w:r>
    </w:p>
    <w:p w14:paraId="4E37C342" w14:textId="28219356" w:rsidR="00655B34" w:rsidRPr="0047193B" w:rsidRDefault="000334A2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A</w:t>
      </w:r>
      <w:r w:rsidR="00655B34" w:rsidRPr="0047193B">
        <w:rPr>
          <w:rFonts w:ascii="Arial Narrow" w:hAnsi="Arial Narrow"/>
        </w:rPr>
        <w:t xml:space="preserve">pós usar a casa de banho </w:t>
      </w:r>
    </w:p>
    <w:p w14:paraId="4C4AA201" w14:textId="3CF97B35" w:rsidR="00655B34" w:rsidRPr="0047193B" w:rsidRDefault="00655B34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Após as pausas </w:t>
      </w:r>
    </w:p>
    <w:p w14:paraId="6635DC4C" w14:textId="5D98CF12" w:rsidR="00655B34" w:rsidRPr="0047193B" w:rsidRDefault="00655B34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Antes das refeições, incluindo lanches </w:t>
      </w:r>
    </w:p>
    <w:p w14:paraId="3B514AF1" w14:textId="50BC0255" w:rsidR="00655B34" w:rsidRPr="0047193B" w:rsidRDefault="00655B34" w:rsidP="000334A2">
      <w:pPr>
        <w:pStyle w:val="PargrafodaLista"/>
        <w:numPr>
          <w:ilvl w:val="0"/>
          <w:numId w:val="23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Antes de sair do local de trabalho </w:t>
      </w:r>
    </w:p>
    <w:p w14:paraId="57B24CBF" w14:textId="77777777" w:rsidR="00200CDA" w:rsidRPr="0047193B" w:rsidRDefault="00200CDA" w:rsidP="00200CDA">
      <w:pPr>
        <w:pStyle w:val="PargrafodaLista"/>
        <w:ind w:left="1068"/>
        <w:rPr>
          <w:rFonts w:ascii="Arial Narrow" w:hAnsi="Arial Narrow"/>
        </w:rPr>
      </w:pPr>
    </w:p>
    <w:p w14:paraId="5321D923" w14:textId="3FA9B359" w:rsidR="00200CDA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Utilizar um gel alcoólico que contenha pelo menos 60% de álcool se não for possível lavar as mãos com água e sabão.</w:t>
      </w:r>
    </w:p>
    <w:p w14:paraId="38B4D8A4" w14:textId="6E371B5E" w:rsidR="00655B34" w:rsidRPr="0047193B" w:rsidRDefault="00655B34" w:rsidP="00200CDA">
      <w:pPr>
        <w:pStyle w:val="PargrafodaLista"/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 </w:t>
      </w:r>
    </w:p>
    <w:p w14:paraId="0CE7E44C" w14:textId="77601EC0" w:rsidR="00655B34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 xml:space="preserve">Evitar tocar </w:t>
      </w:r>
      <w:r w:rsidRPr="0047193B">
        <w:rPr>
          <w:rFonts w:ascii="Arial Narrow" w:hAnsi="Arial Narrow"/>
        </w:rPr>
        <w:t xml:space="preserve">nos olhos, nariz e boca sem ter lavado as mãos. </w:t>
      </w:r>
    </w:p>
    <w:p w14:paraId="4B15A65C" w14:textId="77777777" w:rsidR="00200CDA" w:rsidRPr="0047193B" w:rsidRDefault="00200CDA" w:rsidP="00200CDA">
      <w:pPr>
        <w:pStyle w:val="PargrafodaLista"/>
        <w:rPr>
          <w:rFonts w:ascii="Arial Narrow" w:hAnsi="Arial Narrow"/>
        </w:rPr>
      </w:pPr>
    </w:p>
    <w:p w14:paraId="372DED7C" w14:textId="27A2D59A" w:rsidR="00655B34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  <w:b/>
          <w:bCs/>
          <w:color w:val="0070C0"/>
        </w:rPr>
        <w:t>Evitar contacto próximo</w:t>
      </w:r>
      <w:r w:rsidRPr="0047193B">
        <w:rPr>
          <w:rFonts w:ascii="Arial Narrow" w:hAnsi="Arial Narrow"/>
          <w:b/>
          <w:bCs/>
        </w:rPr>
        <w:t xml:space="preserve"> </w:t>
      </w:r>
      <w:r w:rsidRPr="0047193B">
        <w:rPr>
          <w:rFonts w:ascii="Arial Narrow" w:hAnsi="Arial Narrow"/>
        </w:rPr>
        <w:t xml:space="preserve">com pessoas com tosse, febre ou dificuldade respiratória. </w:t>
      </w:r>
    </w:p>
    <w:p w14:paraId="034A55D4" w14:textId="77777777" w:rsidR="00200CDA" w:rsidRPr="0047193B" w:rsidRDefault="00200CDA" w:rsidP="00200CDA">
      <w:pPr>
        <w:pStyle w:val="PargrafodaLista"/>
        <w:rPr>
          <w:rFonts w:ascii="Arial Narrow" w:hAnsi="Arial Narrow"/>
        </w:rPr>
      </w:pPr>
    </w:p>
    <w:p w14:paraId="5F106475" w14:textId="28DD6C33" w:rsidR="00200CDA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Limpar e desinfetar frequentemente objetos e superfícies de utilização comum.</w:t>
      </w:r>
    </w:p>
    <w:p w14:paraId="77FC7886" w14:textId="568C4A6F" w:rsidR="00655B34" w:rsidRPr="0047193B" w:rsidRDefault="00655B34" w:rsidP="00200CDA">
      <w:pPr>
        <w:pStyle w:val="PargrafodaLista"/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 </w:t>
      </w:r>
    </w:p>
    <w:p w14:paraId="2BA89BA6" w14:textId="1D160DFF" w:rsidR="00655B34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  <w:sz w:val="23"/>
          <w:szCs w:val="23"/>
        </w:rPr>
      </w:pPr>
      <w:r w:rsidRPr="0047193B">
        <w:rPr>
          <w:rFonts w:ascii="Arial Narrow" w:hAnsi="Arial Narrow"/>
        </w:rPr>
        <w:t xml:space="preserve">Em caso de sintomas ou dúvidas contactar a </w:t>
      </w:r>
      <w:r w:rsidRPr="0047193B">
        <w:rPr>
          <w:rFonts w:ascii="Arial Narrow" w:hAnsi="Arial Narrow"/>
          <w:b/>
          <w:bCs/>
          <w:color w:val="ED7D31" w:themeColor="accent2"/>
          <w:sz w:val="23"/>
          <w:szCs w:val="23"/>
        </w:rPr>
        <w:t>Linha SNS24: 808 24 24 24</w:t>
      </w:r>
      <w:r w:rsidRPr="0047193B">
        <w:rPr>
          <w:rFonts w:ascii="Arial Narrow" w:hAnsi="Arial Narrow"/>
          <w:b/>
          <w:bCs/>
          <w:sz w:val="23"/>
          <w:szCs w:val="23"/>
        </w:rPr>
        <w:t xml:space="preserve">. </w:t>
      </w:r>
    </w:p>
    <w:p w14:paraId="51A43CAA" w14:textId="77777777" w:rsidR="00200CDA" w:rsidRPr="0047193B" w:rsidRDefault="00200CDA" w:rsidP="00200CDA">
      <w:pPr>
        <w:pStyle w:val="PargrafodaLista"/>
        <w:rPr>
          <w:rFonts w:ascii="Arial Narrow" w:hAnsi="Arial Narrow"/>
          <w:sz w:val="23"/>
          <w:szCs w:val="23"/>
        </w:rPr>
      </w:pPr>
    </w:p>
    <w:p w14:paraId="2CA2445E" w14:textId="607F6FCE" w:rsidR="00200CDA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>Não se deslocar diretamente para nenhum estabelecimento de saúde.</w:t>
      </w:r>
    </w:p>
    <w:p w14:paraId="7E680997" w14:textId="1BDA9C13" w:rsidR="00655B34" w:rsidRPr="0047193B" w:rsidRDefault="00655B34" w:rsidP="00200CDA">
      <w:pPr>
        <w:pStyle w:val="PargrafodaLista"/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 </w:t>
      </w:r>
    </w:p>
    <w:p w14:paraId="7844E156" w14:textId="3FF70650" w:rsidR="00655B34" w:rsidRPr="0047193B" w:rsidRDefault="00655B34" w:rsidP="00200CDA">
      <w:pPr>
        <w:pStyle w:val="PargrafodaLista"/>
        <w:numPr>
          <w:ilvl w:val="0"/>
          <w:numId w:val="24"/>
        </w:numPr>
        <w:rPr>
          <w:rFonts w:ascii="Arial Narrow" w:hAnsi="Arial Narrow"/>
        </w:rPr>
      </w:pPr>
      <w:r w:rsidRPr="0047193B">
        <w:rPr>
          <w:rFonts w:ascii="Arial Narrow" w:hAnsi="Arial Narrow"/>
        </w:rPr>
        <w:t xml:space="preserve">Consultar regularmente informação afixada e em </w:t>
      </w:r>
      <w:hyperlink r:id="rId14" w:history="1">
        <w:r w:rsidR="007C144F" w:rsidRPr="0047193B">
          <w:rPr>
            <w:rStyle w:val="Hiperligao"/>
            <w:rFonts w:ascii="Arial Narrow" w:hAnsi="Arial Narrow"/>
          </w:rPr>
          <w:t>http://www.dgs.pt</w:t>
        </w:r>
      </w:hyperlink>
    </w:p>
    <w:p w14:paraId="1C08E215" w14:textId="77777777" w:rsidR="007C144F" w:rsidRPr="0047193B" w:rsidRDefault="007C144F" w:rsidP="000334A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</w:r>
    </w:p>
    <w:p w14:paraId="672C56D8" w14:textId="66A1C004" w:rsidR="00655B34" w:rsidRPr="0047193B" w:rsidRDefault="007C144F" w:rsidP="000334A2">
      <w:pPr>
        <w:rPr>
          <w:rFonts w:ascii="Arial Narrow" w:hAnsi="Arial Narrow"/>
        </w:rPr>
      </w:pPr>
      <w:r w:rsidRPr="0047193B">
        <w:rPr>
          <w:rFonts w:ascii="Arial Narrow" w:hAnsi="Arial Narrow"/>
        </w:rPr>
        <w:tab/>
      </w:r>
      <w:r w:rsidR="00655B34" w:rsidRPr="0047193B">
        <w:rPr>
          <w:rFonts w:ascii="Arial Narrow" w:hAnsi="Arial Narrow"/>
        </w:rPr>
        <w:t xml:space="preserve">O uso de máscaras de proteção na população em geral </w:t>
      </w:r>
      <w:r w:rsidR="00655B34" w:rsidRPr="0047193B">
        <w:rPr>
          <w:rFonts w:ascii="Arial Narrow" w:hAnsi="Arial Narrow"/>
          <w:b/>
          <w:bCs/>
          <w:color w:val="0070C0"/>
        </w:rPr>
        <w:t>não está recomendado</w:t>
      </w:r>
      <w:r w:rsidR="00655B34" w:rsidRPr="0047193B">
        <w:rPr>
          <w:rFonts w:ascii="Arial Narrow" w:hAnsi="Arial Narrow"/>
          <w:b/>
          <w:bCs/>
        </w:rPr>
        <w:t xml:space="preserve">, </w:t>
      </w:r>
      <w:r w:rsidR="00655B34" w:rsidRPr="0047193B">
        <w:rPr>
          <w:rFonts w:ascii="Arial Narrow" w:hAnsi="Arial Narrow"/>
        </w:rPr>
        <w:t>uma vez que não há qualquer evidência de benefício do seu uso fora de estabelecimentos de saúde.</w:t>
      </w:r>
    </w:p>
    <w:p w14:paraId="665057EE" w14:textId="334A36AE" w:rsidR="003968BA" w:rsidRPr="0047193B" w:rsidRDefault="003968BA" w:rsidP="000334A2">
      <w:pPr>
        <w:rPr>
          <w:rFonts w:ascii="Arial Narrow" w:hAnsi="Arial Narrow"/>
        </w:rPr>
      </w:pPr>
    </w:p>
    <w:p w14:paraId="4120764C" w14:textId="15670738" w:rsidR="003968BA" w:rsidRPr="0047193B" w:rsidRDefault="003968BA" w:rsidP="000334A2">
      <w:pPr>
        <w:rPr>
          <w:rFonts w:ascii="Arial Narrow" w:hAnsi="Arial Narrow"/>
        </w:rPr>
      </w:pPr>
    </w:p>
    <w:p w14:paraId="2C8CBF5E" w14:textId="2E9652B0" w:rsidR="003968BA" w:rsidRPr="0047193B" w:rsidRDefault="003968BA" w:rsidP="000334A2">
      <w:pPr>
        <w:rPr>
          <w:rFonts w:ascii="Arial Narrow" w:hAnsi="Arial Narrow"/>
        </w:rPr>
      </w:pPr>
    </w:p>
    <w:p w14:paraId="57EF0619" w14:textId="07C9D6F6" w:rsidR="003968BA" w:rsidRPr="0047193B" w:rsidRDefault="003968BA" w:rsidP="000334A2">
      <w:pPr>
        <w:rPr>
          <w:rFonts w:ascii="Arial Narrow" w:hAnsi="Arial Narrow"/>
        </w:rPr>
      </w:pPr>
    </w:p>
    <w:p w14:paraId="654841BB" w14:textId="200E7CC6" w:rsidR="003968BA" w:rsidRPr="0047193B" w:rsidRDefault="003968BA" w:rsidP="000334A2">
      <w:pPr>
        <w:rPr>
          <w:rFonts w:ascii="Arial Narrow" w:hAnsi="Arial Narrow"/>
        </w:rPr>
      </w:pPr>
    </w:p>
    <w:p w14:paraId="66D58999" w14:textId="290CB256" w:rsidR="003968BA" w:rsidRPr="0047193B" w:rsidRDefault="003968BA" w:rsidP="000334A2">
      <w:pPr>
        <w:rPr>
          <w:rFonts w:ascii="Arial Narrow" w:hAnsi="Arial Narrow"/>
        </w:rPr>
      </w:pPr>
    </w:p>
    <w:p w14:paraId="67225B77" w14:textId="2C1BD659" w:rsidR="003968BA" w:rsidRPr="0047193B" w:rsidRDefault="003968BA" w:rsidP="000334A2">
      <w:pPr>
        <w:rPr>
          <w:rFonts w:ascii="Arial Narrow" w:hAnsi="Arial Narrow"/>
        </w:rPr>
      </w:pPr>
    </w:p>
    <w:p w14:paraId="42FAE04F" w14:textId="2D7C1795" w:rsidR="003968BA" w:rsidRPr="0047193B" w:rsidRDefault="003968BA" w:rsidP="000334A2">
      <w:pPr>
        <w:rPr>
          <w:rFonts w:ascii="Arial Narrow" w:hAnsi="Arial Narrow"/>
        </w:rPr>
      </w:pPr>
    </w:p>
    <w:p w14:paraId="0CA183A7" w14:textId="2B444CF3" w:rsidR="003968BA" w:rsidRPr="0047193B" w:rsidRDefault="003968BA" w:rsidP="000334A2">
      <w:pPr>
        <w:rPr>
          <w:rFonts w:ascii="Arial Narrow" w:hAnsi="Arial Narrow"/>
        </w:rPr>
      </w:pPr>
    </w:p>
    <w:p w14:paraId="7648D15A" w14:textId="62946A0C" w:rsidR="003968BA" w:rsidRPr="0047193B" w:rsidRDefault="003968BA" w:rsidP="000334A2">
      <w:pPr>
        <w:rPr>
          <w:rFonts w:ascii="Arial Narrow" w:hAnsi="Arial Narrow"/>
        </w:rPr>
      </w:pPr>
    </w:p>
    <w:p w14:paraId="72B52E0A" w14:textId="2BB4341D" w:rsidR="003968BA" w:rsidRPr="0047193B" w:rsidRDefault="003968BA" w:rsidP="000334A2">
      <w:pPr>
        <w:rPr>
          <w:rFonts w:ascii="Arial Narrow" w:hAnsi="Arial Narrow"/>
        </w:rPr>
      </w:pPr>
    </w:p>
    <w:p w14:paraId="3B400764" w14:textId="22684C6A" w:rsidR="003968BA" w:rsidRPr="0047193B" w:rsidRDefault="003968BA" w:rsidP="000334A2">
      <w:pPr>
        <w:rPr>
          <w:rFonts w:ascii="Arial Narrow" w:hAnsi="Arial Narrow"/>
        </w:rPr>
      </w:pPr>
    </w:p>
    <w:p w14:paraId="1648441E" w14:textId="2E8BE742" w:rsidR="003968BA" w:rsidRPr="0047193B" w:rsidRDefault="00AC559C" w:rsidP="00AC559C">
      <w:pPr>
        <w:pStyle w:val="Ttulo1"/>
        <w:rPr>
          <w:rFonts w:ascii="Arial Narrow" w:hAnsi="Arial Narrow"/>
        </w:rPr>
      </w:pPr>
      <w:bookmarkStart w:id="14" w:name="_Toc34728533"/>
      <w:r w:rsidRPr="0047193B">
        <w:rPr>
          <w:rFonts w:ascii="Arial Narrow" w:hAnsi="Arial Narrow"/>
        </w:rPr>
        <w:lastRenderedPageBreak/>
        <w:t xml:space="preserve">ANEXO </w:t>
      </w:r>
      <w:r w:rsidR="00AA626E" w:rsidRPr="0047193B">
        <w:rPr>
          <w:rFonts w:ascii="Arial Narrow" w:hAnsi="Arial Narrow"/>
        </w:rPr>
        <w:t>III</w:t>
      </w:r>
      <w:r w:rsidRPr="0047193B">
        <w:rPr>
          <w:rFonts w:ascii="Arial Narrow" w:hAnsi="Arial Narrow"/>
        </w:rPr>
        <w:t xml:space="preserve"> - FLUXOGRAMA DE SITUAÇÃO DE TRABALHADOR COM SINTOMAS DE COVID-19 NUMA EMPRESA</w:t>
      </w:r>
      <w:bookmarkEnd w:id="14"/>
    </w:p>
    <w:p w14:paraId="7EEFF899" w14:textId="5720F48D" w:rsidR="003968BA" w:rsidRPr="0047193B" w:rsidRDefault="003968BA" w:rsidP="000334A2">
      <w:pPr>
        <w:rPr>
          <w:rFonts w:ascii="Arial Narrow" w:hAnsi="Arial Narrow"/>
        </w:rPr>
      </w:pPr>
    </w:p>
    <w:p w14:paraId="398CA720" w14:textId="71850647" w:rsidR="003968BA" w:rsidRPr="0047193B" w:rsidRDefault="00F87B02" w:rsidP="003968BA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3C700BAC" wp14:editId="40663D35">
            <wp:extent cx="5400040" cy="4972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2"/>
                    <a:stretch/>
                  </pic:blipFill>
                  <pic:spPr bwMode="auto">
                    <a:xfrm>
                      <a:off x="0" y="0"/>
                      <a:ext cx="540004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EB992" w14:textId="4231DF8B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0E59B89B" w14:textId="230BD55F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180566CB" w14:textId="224545F3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56994AB3" w14:textId="51D3A38C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3F3608A0" w14:textId="16F5C901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6E2CEDE6" w14:textId="4CAF75C8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024662C9" w14:textId="6148666D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318E404A" w14:textId="1C6F5C0D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772B1EEF" w14:textId="4C4EAA37" w:rsidR="00260058" w:rsidRPr="0047193B" w:rsidRDefault="00260058" w:rsidP="003968BA">
      <w:pPr>
        <w:jc w:val="center"/>
        <w:rPr>
          <w:rFonts w:ascii="Arial Narrow" w:hAnsi="Arial Narrow"/>
        </w:rPr>
      </w:pPr>
    </w:p>
    <w:p w14:paraId="00E4CF55" w14:textId="64F2B111" w:rsidR="00260058" w:rsidRPr="0047193B" w:rsidRDefault="00260058" w:rsidP="003968BA">
      <w:pPr>
        <w:jc w:val="center"/>
        <w:rPr>
          <w:rFonts w:ascii="Arial Narrow" w:hAnsi="Arial Narrow"/>
        </w:rPr>
      </w:pPr>
    </w:p>
    <w:p w14:paraId="4D7FB411" w14:textId="644C65C2" w:rsidR="00260058" w:rsidRPr="0047193B" w:rsidRDefault="00260058" w:rsidP="00B91C92">
      <w:pPr>
        <w:pStyle w:val="Ttulo1"/>
        <w:rPr>
          <w:rFonts w:ascii="Arial Narrow" w:hAnsi="Arial Narrow"/>
        </w:rPr>
      </w:pPr>
      <w:bookmarkStart w:id="15" w:name="_Toc34728534"/>
      <w:r w:rsidRPr="0047193B">
        <w:rPr>
          <w:rFonts w:ascii="Arial Narrow" w:hAnsi="Arial Narrow"/>
        </w:rPr>
        <w:lastRenderedPageBreak/>
        <w:t>ANEXO IV – FOLHETO INFORMATIVO: RECOMENDAÇÕES GERAIS</w:t>
      </w:r>
      <w:bookmarkEnd w:id="15"/>
    </w:p>
    <w:p w14:paraId="61E8AB07" w14:textId="1648DA88" w:rsidR="00FA3BFC" w:rsidRPr="0047193B" w:rsidRDefault="00FA3BFC" w:rsidP="00FA3BFC">
      <w:pPr>
        <w:jc w:val="center"/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4E22495A" wp14:editId="2D46FE96">
            <wp:extent cx="5680791" cy="7953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3" cy="7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72D7" w14:textId="6B7736E9" w:rsidR="00260058" w:rsidRPr="0047193B" w:rsidRDefault="00260058" w:rsidP="00260058">
      <w:pPr>
        <w:rPr>
          <w:rFonts w:ascii="Arial Narrow" w:hAnsi="Arial Narrow"/>
        </w:rPr>
      </w:pPr>
    </w:p>
    <w:p w14:paraId="2A54A9F5" w14:textId="0D08D2EE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3AFBEA05" w14:textId="054F5BED" w:rsidR="0022055D" w:rsidRPr="0047193B" w:rsidRDefault="0022055D" w:rsidP="003968BA">
      <w:pPr>
        <w:jc w:val="center"/>
        <w:rPr>
          <w:rFonts w:ascii="Arial Narrow" w:hAnsi="Arial Narrow"/>
        </w:rPr>
      </w:pPr>
    </w:p>
    <w:p w14:paraId="50863F01" w14:textId="515EC658" w:rsidR="0022055D" w:rsidRPr="0047193B" w:rsidRDefault="0022055D" w:rsidP="0022055D">
      <w:pPr>
        <w:pStyle w:val="Ttulo1"/>
        <w:rPr>
          <w:rFonts w:ascii="Arial Narrow" w:hAnsi="Arial Narrow"/>
        </w:rPr>
      </w:pPr>
      <w:bookmarkStart w:id="16" w:name="_Toc34728535"/>
      <w:r w:rsidRPr="0047193B">
        <w:rPr>
          <w:rFonts w:ascii="Arial Narrow" w:hAnsi="Arial Narrow"/>
        </w:rPr>
        <w:t xml:space="preserve">Anexo V </w:t>
      </w:r>
      <w:r w:rsidR="009715E5" w:rsidRPr="0047193B">
        <w:rPr>
          <w:rFonts w:ascii="Arial Narrow" w:hAnsi="Arial Narrow"/>
        </w:rPr>
        <w:t>–</w:t>
      </w:r>
      <w:r w:rsidRPr="0047193B">
        <w:rPr>
          <w:rFonts w:ascii="Arial Narrow" w:hAnsi="Arial Narrow"/>
        </w:rPr>
        <w:t xml:space="preserve"> </w:t>
      </w:r>
      <w:r w:rsidR="00F35FCA" w:rsidRPr="0047193B">
        <w:rPr>
          <w:rFonts w:ascii="Arial Narrow" w:hAnsi="Arial Narrow"/>
        </w:rPr>
        <w:t>FOLHETO INFORMATIVO: TÉCNICA DE HIGIENE DAS MÃOS COM ÁGUA E SABÃO</w:t>
      </w:r>
      <w:bookmarkEnd w:id="16"/>
    </w:p>
    <w:p w14:paraId="10584204" w14:textId="4F22AD3E" w:rsidR="002C35D7" w:rsidRPr="0047193B" w:rsidRDefault="002C35D7" w:rsidP="002C35D7">
      <w:pPr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3D3B01AF" wp14:editId="17A17C4A">
            <wp:extent cx="5400040" cy="7640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384A" w14:textId="756836F5" w:rsidR="0002169E" w:rsidRPr="0047193B" w:rsidRDefault="0002169E" w:rsidP="0002169E">
      <w:pPr>
        <w:pStyle w:val="Ttulo1"/>
        <w:rPr>
          <w:rFonts w:ascii="Arial Narrow" w:hAnsi="Arial Narrow"/>
        </w:rPr>
      </w:pPr>
      <w:bookmarkStart w:id="17" w:name="_Toc34728536"/>
      <w:r w:rsidRPr="0047193B">
        <w:rPr>
          <w:rFonts w:ascii="Arial Narrow" w:hAnsi="Arial Narrow"/>
        </w:rPr>
        <w:lastRenderedPageBreak/>
        <w:t xml:space="preserve">Anexo </w:t>
      </w:r>
      <w:r w:rsidR="00D5221C" w:rsidRPr="0047193B">
        <w:rPr>
          <w:rFonts w:ascii="Arial Narrow" w:hAnsi="Arial Narrow"/>
        </w:rPr>
        <w:t>V</w:t>
      </w:r>
      <w:r w:rsidR="00FA3BFC" w:rsidRPr="0047193B">
        <w:rPr>
          <w:rFonts w:ascii="Arial Narrow" w:hAnsi="Arial Narrow"/>
        </w:rPr>
        <w:t>I</w:t>
      </w:r>
      <w:r w:rsidRPr="0047193B">
        <w:rPr>
          <w:rFonts w:ascii="Arial Narrow" w:hAnsi="Arial Narrow"/>
        </w:rPr>
        <w:t xml:space="preserve"> – F</w:t>
      </w:r>
      <w:r w:rsidR="00F35FCA" w:rsidRPr="0047193B">
        <w:rPr>
          <w:rFonts w:ascii="Arial Narrow" w:hAnsi="Arial Narrow"/>
        </w:rPr>
        <w:t>OLHETO INFORMATIVO: TÉCNICA DE HIGIENE DAS MÃOS COM GEL ALCOÓLICO</w:t>
      </w:r>
      <w:bookmarkEnd w:id="17"/>
      <w:r w:rsidR="00F35FCA" w:rsidRPr="0047193B">
        <w:rPr>
          <w:rFonts w:ascii="Arial Narrow" w:hAnsi="Arial Narrow"/>
        </w:rPr>
        <w:t xml:space="preserve"> </w:t>
      </w:r>
    </w:p>
    <w:p w14:paraId="6599740E" w14:textId="6CC82CF9" w:rsidR="0002169E" w:rsidRPr="0047193B" w:rsidRDefault="0045204A" w:rsidP="002C35D7">
      <w:pPr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53E195BD" wp14:editId="2929D46A">
            <wp:extent cx="5400040" cy="7640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3761" w14:textId="77777777" w:rsidR="000B6C0B" w:rsidRPr="0047193B" w:rsidRDefault="000B6C0B" w:rsidP="002C35D7">
      <w:pPr>
        <w:rPr>
          <w:rFonts w:ascii="Arial Narrow" w:hAnsi="Arial Narrow"/>
        </w:rPr>
      </w:pPr>
    </w:p>
    <w:p w14:paraId="229AB047" w14:textId="422C8660" w:rsidR="000B6C0B" w:rsidRPr="0047193B" w:rsidRDefault="007C1577" w:rsidP="000B6C0B">
      <w:pPr>
        <w:pStyle w:val="Ttulo1"/>
        <w:jc w:val="left"/>
        <w:rPr>
          <w:rFonts w:ascii="Arial Narrow" w:hAnsi="Arial Narrow"/>
        </w:rPr>
      </w:pPr>
      <w:r w:rsidRPr="0047193B">
        <w:rPr>
          <w:rFonts w:ascii="Arial Narrow" w:hAnsi="Arial Narrow"/>
        </w:rPr>
        <w:lastRenderedPageBreak/>
        <w:t>Anexo VII – COMO COLOCAR CORRETAMENTE A MÁSCAR</w:t>
      </w:r>
      <w:r w:rsidR="000B6C0B" w:rsidRPr="0047193B">
        <w:rPr>
          <w:rFonts w:ascii="Arial Narrow" w:eastAsiaTheme="minorHAnsi" w:hAnsi="Arial Narrow" w:cstheme="minorBidi"/>
          <w:b w:val="0"/>
          <w:noProof/>
          <w:color w:val="auto"/>
          <w:sz w:val="22"/>
          <w:szCs w:val="22"/>
        </w:rPr>
        <w:t xml:space="preserve"> </w:t>
      </w:r>
      <w:r w:rsidRPr="0047193B">
        <w:rPr>
          <w:rFonts w:ascii="Arial Narrow" w:hAnsi="Arial Narrow"/>
        </w:rPr>
        <w:t>A CIRÚRGICA</w:t>
      </w:r>
    </w:p>
    <w:p w14:paraId="1AABDF0C" w14:textId="7BAC851F" w:rsidR="000B6C0B" w:rsidRPr="0047193B" w:rsidRDefault="000B6C0B" w:rsidP="000B6C0B">
      <w:pPr>
        <w:pStyle w:val="Ttulo1"/>
        <w:jc w:val="left"/>
        <w:rPr>
          <w:rFonts w:ascii="Arial Narrow" w:hAnsi="Arial Narrow"/>
        </w:rPr>
      </w:pPr>
    </w:p>
    <w:p w14:paraId="679CF943" w14:textId="7C37B516" w:rsidR="007C1577" w:rsidRPr="0047193B" w:rsidRDefault="008162F7" w:rsidP="008162F7">
      <w:pPr>
        <w:pStyle w:val="Ttulo1"/>
        <w:jc w:val="left"/>
        <w:rPr>
          <w:rFonts w:ascii="Arial Narrow" w:hAnsi="Arial Narrow"/>
        </w:rPr>
      </w:pPr>
      <w:r w:rsidRPr="0047193B">
        <w:rPr>
          <w:rFonts w:ascii="Arial Narrow" w:hAnsi="Arial Narrow"/>
          <w:noProof/>
        </w:rPr>
        <w:drawing>
          <wp:inline distT="0" distB="0" distL="0" distR="0" wp14:anchorId="3B3F3042" wp14:editId="306B8036">
            <wp:extent cx="5338264" cy="5801711"/>
            <wp:effectExtent l="0" t="0" r="0" b="889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80" cy="58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9635F" w14:textId="5B60E6B5" w:rsidR="000B6C0B" w:rsidRPr="0047193B" w:rsidRDefault="000B6C0B" w:rsidP="004C3D90">
      <w:pPr>
        <w:jc w:val="center"/>
        <w:rPr>
          <w:rFonts w:ascii="Arial Narrow" w:hAnsi="Arial Narrow"/>
        </w:rPr>
      </w:pPr>
    </w:p>
    <w:p w14:paraId="2F7F8499" w14:textId="43F51975" w:rsidR="008162F7" w:rsidRPr="0047193B" w:rsidRDefault="008162F7" w:rsidP="004C3D90">
      <w:pPr>
        <w:jc w:val="center"/>
        <w:rPr>
          <w:rFonts w:ascii="Arial Narrow" w:hAnsi="Arial Narrow"/>
        </w:rPr>
      </w:pPr>
    </w:p>
    <w:p w14:paraId="2CDE8309" w14:textId="6F55A877" w:rsidR="008162F7" w:rsidRPr="0047193B" w:rsidRDefault="008162F7" w:rsidP="004C3D90">
      <w:pPr>
        <w:jc w:val="center"/>
        <w:rPr>
          <w:rFonts w:ascii="Arial Narrow" w:hAnsi="Arial Narrow"/>
        </w:rPr>
      </w:pPr>
    </w:p>
    <w:p w14:paraId="442CBFE9" w14:textId="03CB3008" w:rsidR="008162F7" w:rsidRPr="0047193B" w:rsidRDefault="008162F7" w:rsidP="004C3D90">
      <w:pPr>
        <w:jc w:val="center"/>
        <w:rPr>
          <w:rFonts w:ascii="Arial Narrow" w:hAnsi="Arial Narrow"/>
        </w:rPr>
      </w:pPr>
    </w:p>
    <w:p w14:paraId="24FE42FA" w14:textId="495C40C5" w:rsidR="008162F7" w:rsidRPr="0047193B" w:rsidRDefault="008162F7" w:rsidP="004C3D90">
      <w:pPr>
        <w:jc w:val="center"/>
        <w:rPr>
          <w:rFonts w:ascii="Arial Narrow" w:hAnsi="Arial Narrow"/>
        </w:rPr>
      </w:pPr>
    </w:p>
    <w:p w14:paraId="50AB27C0" w14:textId="3AF38F0C" w:rsidR="008162F7" w:rsidRPr="0047193B" w:rsidRDefault="008162F7" w:rsidP="00C9350C">
      <w:pPr>
        <w:rPr>
          <w:rFonts w:ascii="Arial Narrow" w:hAnsi="Arial Narrow"/>
        </w:rPr>
      </w:pPr>
    </w:p>
    <w:p w14:paraId="71CC773E" w14:textId="78A85EE1" w:rsidR="008162F7" w:rsidRPr="000B6C0B" w:rsidRDefault="008162F7" w:rsidP="004C3D90">
      <w:pPr>
        <w:jc w:val="center"/>
      </w:pPr>
    </w:p>
    <w:sectPr w:rsidR="008162F7" w:rsidRPr="000B6C0B" w:rsidSect="0022055D">
      <w:type w:val="evenPage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FB97F" w14:textId="77777777" w:rsidR="00DE0719" w:rsidRDefault="00DE0719" w:rsidP="005C49FD">
      <w:pPr>
        <w:spacing w:after="0" w:line="240" w:lineRule="auto"/>
      </w:pPr>
      <w:r>
        <w:separator/>
      </w:r>
    </w:p>
  </w:endnote>
  <w:endnote w:type="continuationSeparator" w:id="0">
    <w:p w14:paraId="3F7869C8" w14:textId="77777777" w:rsidR="00DE0719" w:rsidRDefault="00DE0719" w:rsidP="005C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0859785"/>
      <w:docPartObj>
        <w:docPartGallery w:val="Page Numbers (Bottom of Page)"/>
        <w:docPartUnique/>
      </w:docPartObj>
    </w:sdtPr>
    <w:sdtEndPr/>
    <w:sdtContent>
      <w:p w14:paraId="488F2D63" w14:textId="4DA9F199" w:rsidR="005C49FD" w:rsidRDefault="005C49F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197F58" w14:textId="77777777" w:rsidR="005C49FD" w:rsidRDefault="005C49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C2017" w14:textId="77777777" w:rsidR="00DE0719" w:rsidRDefault="00DE0719" w:rsidP="005C49FD">
      <w:pPr>
        <w:spacing w:after="0" w:line="240" w:lineRule="auto"/>
      </w:pPr>
      <w:r>
        <w:separator/>
      </w:r>
    </w:p>
  </w:footnote>
  <w:footnote w:type="continuationSeparator" w:id="0">
    <w:p w14:paraId="35BBFE46" w14:textId="77777777" w:rsidR="00DE0719" w:rsidRDefault="00DE0719" w:rsidP="005C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2F351" w14:textId="670A8599" w:rsidR="009D5C34" w:rsidRDefault="00DE0719">
    <w:pPr>
      <w:pStyle w:val="Cabealho"/>
      <w:rPr>
        <w:sz w:val="24"/>
        <w:szCs w:val="24"/>
      </w:rPr>
    </w:pPr>
    <w:sdt>
      <w:sdtPr>
        <w:rPr>
          <w:rFonts w:eastAsiaTheme="majorEastAsia" w:cs="Arial"/>
          <w:b/>
          <w:bCs/>
          <w:color w:val="4472C4" w:themeColor="accent1"/>
          <w:sz w:val="24"/>
          <w:szCs w:val="24"/>
        </w:rPr>
        <w:alias w:val="Título"/>
        <w:id w:val="78404852"/>
        <w:placeholder>
          <w:docPart w:val="05A8C4970D2640D1811AB01073DF08F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13B2">
          <w:rPr>
            <w:rFonts w:eastAsiaTheme="majorEastAsia" w:cs="Arial"/>
            <w:b/>
            <w:bCs/>
            <w:color w:val="4472C4" w:themeColor="accent1"/>
            <w:sz w:val="24"/>
            <w:szCs w:val="24"/>
          </w:rPr>
          <w:t>Plano de contingência (COVID-19)</w:t>
        </w:r>
      </w:sdtContent>
    </w:sdt>
    <w:r w:rsidR="009D5C34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eastAsiaTheme="majorEastAsia" w:cs="Arial"/>
          <w:color w:val="4472C4" w:themeColor="accent1"/>
          <w:sz w:val="24"/>
          <w:szCs w:val="24"/>
        </w:rPr>
        <w:alias w:val="Data"/>
        <w:id w:val="78404859"/>
        <w:placeholder>
          <w:docPart w:val="CB1A12E0EE1849EF8365DA11FF0904A5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9D5C34" w:rsidRPr="00B91C92">
          <w:rPr>
            <w:rFonts w:eastAsiaTheme="majorEastAsia" w:cs="Arial"/>
            <w:color w:val="4472C4" w:themeColor="accent1"/>
            <w:sz w:val="24"/>
            <w:szCs w:val="24"/>
          </w:rPr>
          <w:t>Versão 0</w:t>
        </w:r>
        <w:r w:rsidR="00C010F1">
          <w:rPr>
            <w:rFonts w:eastAsiaTheme="majorEastAsia" w:cs="Arial"/>
            <w:color w:val="4472C4" w:themeColor="accent1"/>
            <w:sz w:val="24"/>
            <w:szCs w:val="24"/>
          </w:rPr>
          <w:t>2</w:t>
        </w:r>
      </w:sdtContent>
    </w:sdt>
  </w:p>
  <w:p w14:paraId="4D2A7A09" w14:textId="77777777" w:rsidR="00F35FCA" w:rsidRDefault="00F35F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602E"/>
    <w:multiLevelType w:val="hybridMultilevel"/>
    <w:tmpl w:val="04BE64F8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70FB8"/>
    <w:multiLevelType w:val="hybridMultilevel"/>
    <w:tmpl w:val="6710382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455F9"/>
    <w:multiLevelType w:val="hybridMultilevel"/>
    <w:tmpl w:val="F852F8A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F625A"/>
    <w:multiLevelType w:val="hybridMultilevel"/>
    <w:tmpl w:val="B80897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1C63B5"/>
    <w:multiLevelType w:val="hybridMultilevel"/>
    <w:tmpl w:val="7EF2B24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015E7"/>
    <w:multiLevelType w:val="hybridMultilevel"/>
    <w:tmpl w:val="C674DD7E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13164"/>
    <w:multiLevelType w:val="hybridMultilevel"/>
    <w:tmpl w:val="780E0F0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835E59"/>
    <w:multiLevelType w:val="hybridMultilevel"/>
    <w:tmpl w:val="B63E0D3E"/>
    <w:lvl w:ilvl="0" w:tplc="783C1F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C50C2"/>
    <w:multiLevelType w:val="hybridMultilevel"/>
    <w:tmpl w:val="C7A217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B560E6"/>
    <w:multiLevelType w:val="hybridMultilevel"/>
    <w:tmpl w:val="654222DC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31244"/>
    <w:multiLevelType w:val="hybridMultilevel"/>
    <w:tmpl w:val="1A8012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90E28"/>
    <w:multiLevelType w:val="hybridMultilevel"/>
    <w:tmpl w:val="2AC06AF4"/>
    <w:lvl w:ilvl="0" w:tplc="B5447B7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D100C4"/>
    <w:multiLevelType w:val="hybridMultilevel"/>
    <w:tmpl w:val="7F10FE7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53EBF"/>
    <w:multiLevelType w:val="hybridMultilevel"/>
    <w:tmpl w:val="C9648076"/>
    <w:lvl w:ilvl="0" w:tplc="08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33238E2"/>
    <w:multiLevelType w:val="hybridMultilevel"/>
    <w:tmpl w:val="FDAEB4F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0335D"/>
    <w:multiLevelType w:val="hybridMultilevel"/>
    <w:tmpl w:val="87D45D7A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53206"/>
    <w:multiLevelType w:val="hybridMultilevel"/>
    <w:tmpl w:val="DA987370"/>
    <w:lvl w:ilvl="0" w:tplc="18525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1521F"/>
    <w:multiLevelType w:val="hybridMultilevel"/>
    <w:tmpl w:val="08282D80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93D1D"/>
    <w:multiLevelType w:val="hybridMultilevel"/>
    <w:tmpl w:val="7674D9B4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3E7C58"/>
    <w:multiLevelType w:val="hybridMultilevel"/>
    <w:tmpl w:val="C9BCE1F8"/>
    <w:lvl w:ilvl="0" w:tplc="9030F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D02C6"/>
    <w:multiLevelType w:val="hybridMultilevel"/>
    <w:tmpl w:val="1A00E7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417F4"/>
    <w:multiLevelType w:val="hybridMultilevel"/>
    <w:tmpl w:val="5B26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BB329D6"/>
    <w:multiLevelType w:val="hybridMultilevel"/>
    <w:tmpl w:val="653C0E50"/>
    <w:lvl w:ilvl="0" w:tplc="83827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01EBA"/>
    <w:multiLevelType w:val="hybridMultilevel"/>
    <w:tmpl w:val="065C4144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5543D"/>
    <w:multiLevelType w:val="hybridMultilevel"/>
    <w:tmpl w:val="2FFAF200"/>
    <w:lvl w:ilvl="0" w:tplc="783C1F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1885FF7"/>
    <w:multiLevelType w:val="hybridMultilevel"/>
    <w:tmpl w:val="B9881718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955FA"/>
    <w:multiLevelType w:val="hybridMultilevel"/>
    <w:tmpl w:val="997A8100"/>
    <w:lvl w:ilvl="0" w:tplc="59AEF1E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A35F27"/>
    <w:multiLevelType w:val="hybridMultilevel"/>
    <w:tmpl w:val="BEBE104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E17197"/>
    <w:multiLevelType w:val="hybridMultilevel"/>
    <w:tmpl w:val="DED29DC6"/>
    <w:lvl w:ilvl="0" w:tplc="08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B381D20"/>
    <w:multiLevelType w:val="multilevel"/>
    <w:tmpl w:val="092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2D58E3"/>
    <w:multiLevelType w:val="hybridMultilevel"/>
    <w:tmpl w:val="69323BBC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A25F0"/>
    <w:multiLevelType w:val="hybridMultilevel"/>
    <w:tmpl w:val="34EA5366"/>
    <w:lvl w:ilvl="0" w:tplc="570275E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05DFA"/>
    <w:multiLevelType w:val="hybridMultilevel"/>
    <w:tmpl w:val="DA00C46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A1C8F"/>
    <w:multiLevelType w:val="hybridMultilevel"/>
    <w:tmpl w:val="255A6F10"/>
    <w:lvl w:ilvl="0" w:tplc="74926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460753"/>
    <w:multiLevelType w:val="hybridMultilevel"/>
    <w:tmpl w:val="67B2B63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777FA"/>
    <w:multiLevelType w:val="hybridMultilevel"/>
    <w:tmpl w:val="39501DF4"/>
    <w:lvl w:ilvl="0" w:tplc="66DA1E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2"/>
  </w:num>
  <w:num w:numId="4">
    <w:abstractNumId w:val="16"/>
  </w:num>
  <w:num w:numId="5">
    <w:abstractNumId w:val="22"/>
  </w:num>
  <w:num w:numId="6">
    <w:abstractNumId w:val="0"/>
  </w:num>
  <w:num w:numId="7">
    <w:abstractNumId w:val="32"/>
  </w:num>
  <w:num w:numId="8">
    <w:abstractNumId w:val="18"/>
  </w:num>
  <w:num w:numId="9">
    <w:abstractNumId w:val="7"/>
  </w:num>
  <w:num w:numId="10">
    <w:abstractNumId w:val="14"/>
  </w:num>
  <w:num w:numId="11">
    <w:abstractNumId w:val="35"/>
  </w:num>
  <w:num w:numId="12">
    <w:abstractNumId w:val="25"/>
  </w:num>
  <w:num w:numId="13">
    <w:abstractNumId w:val="23"/>
  </w:num>
  <w:num w:numId="14">
    <w:abstractNumId w:val="27"/>
  </w:num>
  <w:num w:numId="15">
    <w:abstractNumId w:val="9"/>
  </w:num>
  <w:num w:numId="16">
    <w:abstractNumId w:val="31"/>
  </w:num>
  <w:num w:numId="17">
    <w:abstractNumId w:val="6"/>
  </w:num>
  <w:num w:numId="18">
    <w:abstractNumId w:val="26"/>
  </w:num>
  <w:num w:numId="19">
    <w:abstractNumId w:val="30"/>
  </w:num>
  <w:num w:numId="20">
    <w:abstractNumId w:val="11"/>
  </w:num>
  <w:num w:numId="21">
    <w:abstractNumId w:val="5"/>
  </w:num>
  <w:num w:numId="22">
    <w:abstractNumId w:val="17"/>
  </w:num>
  <w:num w:numId="23">
    <w:abstractNumId w:val="13"/>
  </w:num>
  <w:num w:numId="24">
    <w:abstractNumId w:val="15"/>
  </w:num>
  <w:num w:numId="25">
    <w:abstractNumId w:val="12"/>
  </w:num>
  <w:num w:numId="26">
    <w:abstractNumId w:val="24"/>
  </w:num>
  <w:num w:numId="27">
    <w:abstractNumId w:val="4"/>
  </w:num>
  <w:num w:numId="28">
    <w:abstractNumId w:val="1"/>
  </w:num>
  <w:num w:numId="29">
    <w:abstractNumId w:val="19"/>
  </w:num>
  <w:num w:numId="30">
    <w:abstractNumId w:val="29"/>
  </w:num>
  <w:num w:numId="31">
    <w:abstractNumId w:val="28"/>
  </w:num>
  <w:num w:numId="32">
    <w:abstractNumId w:val="33"/>
  </w:num>
  <w:num w:numId="33">
    <w:abstractNumId w:val="34"/>
  </w:num>
  <w:num w:numId="34">
    <w:abstractNumId w:val="3"/>
  </w:num>
  <w:num w:numId="35">
    <w:abstractNumId w:val="2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60"/>
    <w:rsid w:val="0002169E"/>
    <w:rsid w:val="00021ED6"/>
    <w:rsid w:val="000334A2"/>
    <w:rsid w:val="000420C4"/>
    <w:rsid w:val="00053823"/>
    <w:rsid w:val="000638DA"/>
    <w:rsid w:val="000672C6"/>
    <w:rsid w:val="000A5C7B"/>
    <w:rsid w:val="000B5350"/>
    <w:rsid w:val="000B590B"/>
    <w:rsid w:val="000B6C0B"/>
    <w:rsid w:val="00106E6B"/>
    <w:rsid w:val="00121408"/>
    <w:rsid w:val="00132342"/>
    <w:rsid w:val="00197AA2"/>
    <w:rsid w:val="00197E8F"/>
    <w:rsid w:val="001B4160"/>
    <w:rsid w:val="001C26A5"/>
    <w:rsid w:val="00200CDA"/>
    <w:rsid w:val="00204BD4"/>
    <w:rsid w:val="0021275D"/>
    <w:rsid w:val="0022055D"/>
    <w:rsid w:val="00260058"/>
    <w:rsid w:val="002713B2"/>
    <w:rsid w:val="00291619"/>
    <w:rsid w:val="00294ABE"/>
    <w:rsid w:val="002C35D7"/>
    <w:rsid w:val="002E201E"/>
    <w:rsid w:val="00312629"/>
    <w:rsid w:val="0031308D"/>
    <w:rsid w:val="003464AC"/>
    <w:rsid w:val="00347041"/>
    <w:rsid w:val="00350286"/>
    <w:rsid w:val="003968BA"/>
    <w:rsid w:val="003B23F0"/>
    <w:rsid w:val="003E09E5"/>
    <w:rsid w:val="00414849"/>
    <w:rsid w:val="00424106"/>
    <w:rsid w:val="00431A81"/>
    <w:rsid w:val="0043343F"/>
    <w:rsid w:val="00434F17"/>
    <w:rsid w:val="0045204A"/>
    <w:rsid w:val="0046334F"/>
    <w:rsid w:val="0047193B"/>
    <w:rsid w:val="00473DC6"/>
    <w:rsid w:val="00474103"/>
    <w:rsid w:val="004C3D90"/>
    <w:rsid w:val="004D0E49"/>
    <w:rsid w:val="004D3C56"/>
    <w:rsid w:val="004F2001"/>
    <w:rsid w:val="00505477"/>
    <w:rsid w:val="005062B3"/>
    <w:rsid w:val="00541B49"/>
    <w:rsid w:val="00553548"/>
    <w:rsid w:val="00564A48"/>
    <w:rsid w:val="00590476"/>
    <w:rsid w:val="005B1DA4"/>
    <w:rsid w:val="005C49FD"/>
    <w:rsid w:val="006402EF"/>
    <w:rsid w:val="00655B34"/>
    <w:rsid w:val="00667051"/>
    <w:rsid w:val="0067609C"/>
    <w:rsid w:val="006B529F"/>
    <w:rsid w:val="006D1220"/>
    <w:rsid w:val="006D1995"/>
    <w:rsid w:val="00717619"/>
    <w:rsid w:val="0072095A"/>
    <w:rsid w:val="007226C0"/>
    <w:rsid w:val="00745B8E"/>
    <w:rsid w:val="007760B0"/>
    <w:rsid w:val="00780788"/>
    <w:rsid w:val="007C144F"/>
    <w:rsid w:val="007C1577"/>
    <w:rsid w:val="007F7864"/>
    <w:rsid w:val="008162F7"/>
    <w:rsid w:val="00823287"/>
    <w:rsid w:val="00896CEB"/>
    <w:rsid w:val="008A6513"/>
    <w:rsid w:val="008D4087"/>
    <w:rsid w:val="00967F26"/>
    <w:rsid w:val="009715E5"/>
    <w:rsid w:val="0097308E"/>
    <w:rsid w:val="00973F34"/>
    <w:rsid w:val="009778D5"/>
    <w:rsid w:val="009D5C34"/>
    <w:rsid w:val="009E06C8"/>
    <w:rsid w:val="00A360B0"/>
    <w:rsid w:val="00A44F65"/>
    <w:rsid w:val="00A96CD7"/>
    <w:rsid w:val="00AA626E"/>
    <w:rsid w:val="00AB04DE"/>
    <w:rsid w:val="00AC559C"/>
    <w:rsid w:val="00B429BB"/>
    <w:rsid w:val="00B72F07"/>
    <w:rsid w:val="00B91C92"/>
    <w:rsid w:val="00B94843"/>
    <w:rsid w:val="00BD6069"/>
    <w:rsid w:val="00BE2C7E"/>
    <w:rsid w:val="00BF0D7F"/>
    <w:rsid w:val="00C010F1"/>
    <w:rsid w:val="00C102B9"/>
    <w:rsid w:val="00C54B9F"/>
    <w:rsid w:val="00C9350C"/>
    <w:rsid w:val="00CA5EB2"/>
    <w:rsid w:val="00CB3579"/>
    <w:rsid w:val="00CE61C7"/>
    <w:rsid w:val="00D3062B"/>
    <w:rsid w:val="00D5221C"/>
    <w:rsid w:val="00D77D9F"/>
    <w:rsid w:val="00D91FF8"/>
    <w:rsid w:val="00DC0E0E"/>
    <w:rsid w:val="00DC6B15"/>
    <w:rsid w:val="00DE0719"/>
    <w:rsid w:val="00DF0DF5"/>
    <w:rsid w:val="00E23E24"/>
    <w:rsid w:val="00E50DEB"/>
    <w:rsid w:val="00EB5FEC"/>
    <w:rsid w:val="00EC353B"/>
    <w:rsid w:val="00ED79F2"/>
    <w:rsid w:val="00EF0D46"/>
    <w:rsid w:val="00EF5985"/>
    <w:rsid w:val="00F164C6"/>
    <w:rsid w:val="00F22FDD"/>
    <w:rsid w:val="00F35F85"/>
    <w:rsid w:val="00F35FCA"/>
    <w:rsid w:val="00F47FBD"/>
    <w:rsid w:val="00F87B02"/>
    <w:rsid w:val="00FA3BFC"/>
    <w:rsid w:val="00FD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175E7"/>
  <w15:chartTrackingRefBased/>
  <w15:docId w15:val="{38137E54-D0CE-4B7C-A205-FB10597A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160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ter"/>
    <w:uiPriority w:val="9"/>
    <w:qFormat/>
    <w:rsid w:val="001B4160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4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B41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B4160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B41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1B4160"/>
    <w:pPr>
      <w:ind w:left="720"/>
      <w:contextualSpacing/>
    </w:pPr>
  </w:style>
  <w:style w:type="paragraph" w:styleId="Cabealhodondice">
    <w:name w:val="TOC Heading"/>
    <w:basedOn w:val="Ttulo1"/>
    <w:next w:val="Normal"/>
    <w:uiPriority w:val="39"/>
    <w:unhideWhenUsed/>
    <w:qFormat/>
    <w:rsid w:val="001B4160"/>
    <w:pPr>
      <w:spacing w:before="240" w:after="0"/>
      <w:jc w:val="left"/>
      <w:outlineLvl w:val="9"/>
    </w:pPr>
    <w:rPr>
      <w:rFonts w:asciiTheme="majorHAnsi" w:hAnsiTheme="majorHAnsi"/>
      <w:b w:val="0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F35FCA"/>
    <w:pPr>
      <w:tabs>
        <w:tab w:val="left" w:pos="440"/>
        <w:tab w:val="right" w:leader="dot" w:pos="8494"/>
      </w:tabs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1B4160"/>
    <w:rPr>
      <w:color w:val="0563C1" w:themeColor="hyperlink"/>
      <w:u w:val="single"/>
    </w:rPr>
  </w:style>
  <w:style w:type="table" w:styleId="TabelacomGrelha">
    <w:name w:val="Table Grid"/>
    <w:basedOn w:val="Tabelanormal"/>
    <w:uiPriority w:val="59"/>
    <w:rsid w:val="00B72F07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O">
    <w:name w:val="APO"/>
    <w:basedOn w:val="Normal"/>
    <w:link w:val="APOCarter"/>
    <w:qFormat/>
    <w:rsid w:val="00B72F07"/>
    <w:pPr>
      <w:spacing w:before="120" w:after="0" w:line="240" w:lineRule="auto"/>
    </w:pPr>
    <w:rPr>
      <w:rFonts w:ascii="Calibri" w:hAnsi="Calibri"/>
      <w:color w:val="000000" w:themeColor="text1"/>
      <w:szCs w:val="25"/>
    </w:rPr>
  </w:style>
  <w:style w:type="character" w:customStyle="1" w:styleId="APOCarter">
    <w:name w:val="APO Caráter"/>
    <w:basedOn w:val="Tipodeletrapredefinidodopargrafo"/>
    <w:link w:val="APO"/>
    <w:rsid w:val="00B72F07"/>
    <w:rPr>
      <w:rFonts w:ascii="Calibri" w:hAnsi="Calibri"/>
      <w:color w:val="000000" w:themeColor="text1"/>
      <w:szCs w:val="25"/>
    </w:rPr>
  </w:style>
  <w:style w:type="table" w:styleId="TabeladeLista3-Destaque1">
    <w:name w:val="List Table 3 Accent 1"/>
    <w:basedOn w:val="Tabelanormal"/>
    <w:uiPriority w:val="48"/>
    <w:rsid w:val="004D3C5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MenoNoResolvida">
    <w:name w:val="Unresolved Mention"/>
    <w:basedOn w:val="Tipodeletrapredefinidodopargrafo"/>
    <w:uiPriority w:val="99"/>
    <w:semiHidden/>
    <w:unhideWhenUsed/>
    <w:rsid w:val="007C144F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C49FD"/>
    <w:rPr>
      <w:rFonts w:ascii="Arial" w:hAnsi="Arial"/>
    </w:rPr>
  </w:style>
  <w:style w:type="paragraph" w:styleId="Rodap">
    <w:name w:val="footer"/>
    <w:basedOn w:val="Normal"/>
    <w:link w:val="RodapCarte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C49F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2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gs.pt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A8C4970D2640D1811AB01073DF0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85AC0-64ED-42DD-A5B4-B8E50BC83505}"/>
      </w:docPartPr>
      <w:docPartBody>
        <w:p w:rsidR="00393C14" w:rsidRDefault="0025455A" w:rsidP="0025455A">
          <w:pPr>
            <w:pStyle w:val="05A8C4970D2640D1811AB01073DF08F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CB1A12E0EE1849EF8365DA11FF090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9CD68-6843-40CA-AAFA-B42ECEE43C89}"/>
      </w:docPartPr>
      <w:docPartBody>
        <w:p w:rsidR="00393C14" w:rsidRDefault="0025455A" w:rsidP="0025455A">
          <w:pPr>
            <w:pStyle w:val="CB1A12E0EE1849EF8365DA11FF0904A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5A"/>
    <w:rsid w:val="0025455A"/>
    <w:rsid w:val="00393C14"/>
    <w:rsid w:val="003C0702"/>
    <w:rsid w:val="005B7B13"/>
    <w:rsid w:val="007E67B7"/>
    <w:rsid w:val="00B8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5D895A682D84AA79A9E700BF53E3FFA">
    <w:name w:val="E5D895A682D84AA79A9E700BF53E3FFA"/>
    <w:rsid w:val="0025455A"/>
  </w:style>
  <w:style w:type="paragraph" w:customStyle="1" w:styleId="0F2F9856E2CF4570ABC1B1115B1DD1AC">
    <w:name w:val="0F2F9856E2CF4570ABC1B1115B1DD1AC"/>
    <w:rsid w:val="0025455A"/>
  </w:style>
  <w:style w:type="paragraph" w:customStyle="1" w:styleId="05A8C4970D2640D1811AB01073DF08FD">
    <w:name w:val="05A8C4970D2640D1811AB01073DF08FD"/>
    <w:rsid w:val="0025455A"/>
  </w:style>
  <w:style w:type="paragraph" w:customStyle="1" w:styleId="CB1A12E0EE1849EF8365DA11FF0904A5">
    <w:name w:val="CB1A12E0EE1849EF8365DA11FF0904A5"/>
    <w:rsid w:val="002545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Versão 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FB8920-5974-481F-AF27-E6A53AE4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20</Pages>
  <Words>3747</Words>
  <Characters>20236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contingência (COVID-19)</vt:lpstr>
    </vt:vector>
  </TitlesOfParts>
  <Company/>
  <LinksUpToDate>false</LinksUpToDate>
  <CharactersWithSpaces>23936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contingência (COVID-19)</dc:title>
  <dc:subject/>
  <dc:creator>Ana-APO</dc:creator>
  <cp:keywords/>
  <dc:description/>
  <cp:lastModifiedBy>Qualidade - M. Ferreira &amp; Costa</cp:lastModifiedBy>
  <cp:revision>121</cp:revision>
  <dcterms:created xsi:type="dcterms:W3CDTF">2020-03-09T16:47:00Z</dcterms:created>
  <dcterms:modified xsi:type="dcterms:W3CDTF">2020-05-06T14:34:00Z</dcterms:modified>
</cp:coreProperties>
</file>