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 xml:space="preserve">Contrato de Arrendamento Urbano para fins habitacionais com prazo certo </w:t>
      </w:r>
      <w:r>
        <w:rPr>
          <w:rFonts w:ascii="Palatino Linotype" w:cs="Palatino Linotype" w:hAnsi="Palatino Linotype" w:eastAsia="Palatino Linotype"/>
          <w:b w:val="1"/>
          <w:bCs w:val="1"/>
          <w:color w:val="00b050"/>
          <w:sz w:val="18"/>
          <w:szCs w:val="18"/>
          <w:u w:color="00b050"/>
          <w:rtl w:val="0"/>
        </w:rPr>
        <w:t>(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color w:val="00b050"/>
          <w:sz w:val="18"/>
          <w:szCs w:val="18"/>
          <w:u w:color="00b050"/>
          <w:rtl w:val="0"/>
          <w:lang w:val="pt-PT"/>
        </w:rPr>
        <w:t>e com fian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color w:val="00b050"/>
          <w:sz w:val="18"/>
          <w:szCs w:val="18"/>
          <w:u w:color="00b050"/>
          <w:rtl w:val="0"/>
          <w:lang w:val="pt-PT"/>
        </w:rPr>
        <w:t>ç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color w:val="00b050"/>
          <w:sz w:val="18"/>
          <w:szCs w:val="18"/>
          <w:u w:color="00b050"/>
          <w:rtl w:val="0"/>
        </w:rPr>
        <w:t>a</w:t>
      </w:r>
      <w:r>
        <w:rPr>
          <w:rFonts w:ascii="Palatino Linotype" w:cs="Palatino Linotype" w:hAnsi="Palatino Linotype" w:eastAsia="Palatino Linotype"/>
          <w:b w:val="1"/>
          <w:bCs w:val="1"/>
          <w:color w:val="00b050"/>
          <w:sz w:val="18"/>
          <w:szCs w:val="18"/>
          <w:u w:color="00b050"/>
          <w:rtl w:val="0"/>
          <w:lang w:val="pt-PT"/>
        </w:rPr>
        <w:t xml:space="preserve"> – </w:t>
      </w:r>
      <w:r>
        <w:rPr>
          <w:rFonts w:ascii="Palatino Linotype" w:cs="Palatino Linotype" w:hAnsi="Palatino Linotype" w:eastAsia="Palatino Linotype"/>
          <w:b w:val="1"/>
          <w:bCs w:val="1"/>
          <w:color w:val="00b050"/>
          <w:sz w:val="18"/>
          <w:szCs w:val="18"/>
          <w:u w:color="00b050"/>
          <w:rtl w:val="0"/>
          <w:lang w:val="es-ES_tradnl"/>
        </w:rPr>
        <w:t>opcional)</w:t>
      </w:r>
    </w:p>
    <w:p>
      <w:pPr>
        <w:pStyle w:val="Corpo"/>
      </w:pP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Entre: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I - ........................... (nome completo, estado civil, contribuinte fiscal e morada) na qualidade de senhorio e adiante designado por primeiro outorgante.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II - .................................. (nome completo, estado civil, contribuinte fiscal e morada) na qualidade de inquilino e adiante designado por segundo outorgante.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</w:rPr>
      </w:pP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</w:rPr>
        <w:t>(E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color w:val="92d050"/>
          <w:sz w:val="18"/>
          <w:szCs w:val="18"/>
          <w:u w:color="92d050"/>
        </w:rPr>
      </w:pP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  <w:lang w:val="pt-PT"/>
        </w:rPr>
        <w:t>III - .............................. (nome completo, estado civil, contribuinte fiscal e morada) na qualidade de fiador e adiante designado por terceiro outorgante.)</w:t>
      </w:r>
      <w:r>
        <w:rPr>
          <w:rFonts w:ascii="Palatino Linotype" w:cs="Palatino Linotype" w:hAnsi="Palatino Linotype" w:eastAsia="Palatino Linotype"/>
          <w:color w:val="92d050"/>
          <w:sz w:val="18"/>
          <w:szCs w:val="18"/>
          <w:u w:color="92d050"/>
          <w:rtl w:val="0"/>
          <w:lang w:val="pt-PT"/>
        </w:rPr>
        <w:t xml:space="preserve"> – </w:t>
      </w:r>
      <w:r>
        <w:rPr>
          <w:rFonts w:ascii="Palatino Linotype" w:cs="Palatino Linotype" w:hAnsi="Palatino Linotype" w:eastAsia="Palatino Linotype"/>
          <w:color w:val="92d050"/>
          <w:sz w:val="18"/>
          <w:szCs w:val="18"/>
          <w:u w:color="92d050"/>
          <w:rtl w:val="0"/>
          <w:lang w:val="es-ES_tradnl"/>
        </w:rPr>
        <w:t xml:space="preserve">Opcional, no caso de existir fiador 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É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celebrado o presente contrato de arrendamento urbano para fins habitacionais, com prazo certo, nos termos do disposto no artigo 1095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º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do 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ó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digo Civil e ao abrigo da Lei 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º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31/2012, de 14 de agosto, que se rege pelas cl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usulas seguintes:</w:t>
      </w: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18"/>
          <w:szCs w:val="18"/>
        </w:rPr>
      </w:pP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Cl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>usula Primeira</w:t>
      </w: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es-ES_tradnl"/>
        </w:rPr>
        <w:t>(Objeto)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O primeiro outorgante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é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it-IT"/>
        </w:rPr>
        <w:t>dono e leg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timo possuidor da fra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o aut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ó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noma designada pela letra ...., correspondente ao ... andar ..... (direito/esquerdo) do pr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é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it-IT"/>
        </w:rPr>
        <w:t>dio sito na Rua ..., n.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º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...., freguesia de ...., concelho de ....., descrito na Conservat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ó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ria do Registo Predial de .... sob o 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ú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mero ..... e inscrito na matriz predial da respetiva freguesia com o artigo ....., com a licen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s-ES_tradnl"/>
        </w:rPr>
        <w:t>a de habita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o 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ú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mero ...., emitida em .... pela 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â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mara Municipal de .......</w:t>
      </w: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18"/>
          <w:szCs w:val="18"/>
        </w:rPr>
      </w:pP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Cl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>usula Segunda</w:t>
      </w: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>(Finalidade)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Pelo presente contrato, o primeiro outorgante arrenda e o segundo outorgante toma de arrendamento o locado melhor identificado na cl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usula primeira, que se destina a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explora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o de servi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os de Alojamento Local, tendo para o efeito autoriza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o para efectuar o respectivo registo como Alojamento Local junto da Camara Municipal competente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.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Cl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>usula Terceira</w:t>
      </w: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(Prazo)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Este arrendamento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é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feito pelo prazo de ..... anos, com in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cio em ... de .... de 20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..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it-IT"/>
        </w:rPr>
        <w:t xml:space="preserve"> e renovar-se-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á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automaticamente no seu termo e por iguais e sucessivos per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odos de tempo, sem preju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zo do direito de as partes se oporem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à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sua renova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o, nos termos do disposto na lei e nos 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ú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meros seguintes.</w:t>
      </w: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Ou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Este arrendamento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é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feito pelo prazo de .... anos, com in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cio em .... de .... de 20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..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 e termo em .... de .... de 20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..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, sem renova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o, a menos que os outorgantes assim o acordem.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Cl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usula Quarta</w:t>
      </w: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(Renda)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 xml:space="preserve">1.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A renda mensal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é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de ..... euros (por extenso), a pagar pelo segundo outorgante ao primeiro outorgante at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é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ao primeiro dia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ú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til do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ê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s-ES_tradnl"/>
        </w:rPr>
        <w:t xml:space="preserve">s anterior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à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quele a que disser respeito, por dep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ó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sito ou transfer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ê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s-ES_tradnl"/>
        </w:rPr>
        <w:t>ncia banc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ria para o NIB a indicar pelo primeiro outorgante.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2.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 No ato de assinatura do presente contrato, o segundo outorgante entrega ao primeiro outorgante a quantia de ...... euros (por extenso), dando esta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ú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it-IT"/>
        </w:rPr>
        <w:t>ltima a respetiva quita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o ap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ó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 boa cobran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a, respeitante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à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s seguintes verbas: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a)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 ....... euros (por extenso, usualmente corresponde a um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ê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fr-FR"/>
        </w:rPr>
        <w:t>s de renda), a t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tulo de cau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o e para garantia do bom e pontual cumprimento das obriga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çõ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es assumidas pelo presente contrato;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b)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 ........ euros (por extenso) correspondente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à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renda do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ê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s-ES_tradnl"/>
        </w:rPr>
        <w:t>s de ..... de 2012.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2.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 A renda acordada fica sujeita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à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s atualiza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çõ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es anuais de acordo com os coeficientes legalmente fixados, podendo a primeira atualiza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o ser exigida pelo primeiro outorgante ao segundo outorgante um ano ap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ó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s a entrada em vigor do presente contrato.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3.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 Para os efeitos do disposto no 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ú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mero anterior, o primeiro outorgante dever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á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comunicar, por escrito, ao segundo outorgante, com uma anteced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ê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s-ES_tradnl"/>
        </w:rPr>
        <w:t>ncia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nima de trinta (30) dias, o montante atualizado da nova renda, indicando expressamente o coeficiente utilizado no respetivo c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lculo.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4.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 A renda atualizada ser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á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devida pelo segundo outorgante a partir do 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ê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s seguinte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à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quele em que a mesma lhe for comunicada pelo primeiro outorgante.</w:t>
      </w:r>
    </w:p>
    <w:p>
      <w:pPr>
        <w:pStyle w:val="Corpo"/>
        <w:spacing w:line="360" w:lineRule="auto"/>
        <w:rPr>
          <w:rFonts w:ascii="Palatino Linotype" w:cs="Palatino Linotype" w:hAnsi="Palatino Linotype" w:eastAsia="Palatino Linotype"/>
          <w:sz w:val="18"/>
          <w:szCs w:val="18"/>
        </w:rPr>
      </w:pP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Cl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es-ES_tradnl"/>
        </w:rPr>
        <w:t>usula Quinta</w:t>
      </w: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(Subloca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it-IT"/>
        </w:rPr>
        <w:t>o e Cess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>ã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o)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O segundo outorgante 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ã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o pode sublocar ou ceder, no todo ou em parte, onerosa ou gratuitamente, o locado, sem consentimento expresso e dado por escrito do primeiro outorgante.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Cl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usula Sexta</w:t>
      </w: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>(Obras)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1.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 xml:space="preserve"> S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ó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poder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ã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o ser efetuadas obras ou benfeitorias no local arrendado com pr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é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via autoriza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o escrita do primeiro outorgante, com exce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o das repara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çõ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es urgentes.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2.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 Todas e quaisquer obras ou benfeitorias que o segundo outorgante efetue no local arrendado e que tenham a autoriza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o do primeiro outorgante ficar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ã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o a fazer parte do mesmo, 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ã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o podendo o segundo outorgante exigir qualquer indemniza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o ou alegar reten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o, mesmo quando autorizadas.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Cl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usula S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tima</w:t>
      </w: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>(Despesas)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É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da responsabilidade do segundo outorgante todos os encargos relativos ao consumo de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gua, eletricidade, g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s, telefone, internet, manuten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o e limpeza do arredando e outras, correspondentes ao per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s-ES_tradnl"/>
        </w:rPr>
        <w:t>odo de vig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ê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ncia deste contrato, mesmo que se venham a vencer em data posterior ao termo do contrato.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Cl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usula Oitava</w:t>
      </w: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(Conserva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o)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color w:val="92d050"/>
          <w:sz w:val="18"/>
          <w:szCs w:val="18"/>
          <w:u w:color="92d050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1.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 O segundo outorgante obriga-se a conservar, no estado em que atualmente se encontram, as instala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çõ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es e canaliza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çõ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s-ES_tradnl"/>
        </w:rPr>
        <w:t xml:space="preserve">es de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gua, eletricidade, esgotos, paredes, pavimentos, pinturas e vidros </w:t>
      </w: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  <w:lang w:val="pt-PT"/>
        </w:rPr>
        <w:t>(bem como o equipamento existente no locado, constitu</w:t>
      </w: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  <w:lang w:val="pt-PT"/>
        </w:rPr>
        <w:t>í</w:t>
      </w: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  <w:lang w:val="es-ES_tradnl"/>
        </w:rPr>
        <w:t>do por arm</w:t>
      </w: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  <w:lang w:val="pt-PT"/>
        </w:rPr>
        <w:t>rios de cozinha, fog</w:t>
      </w: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  <w:lang w:val="pt-PT"/>
        </w:rPr>
        <w:t>ã</w:t>
      </w: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  <w:lang w:val="pt-PT"/>
        </w:rPr>
        <w:t>o, forno, esquentador, exaustor, m</w:t>
      </w: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  <w:lang w:val="fr-FR"/>
        </w:rPr>
        <w:t>quina de lavar loi</w:t>
      </w: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  <w:lang w:val="pt-PT"/>
        </w:rPr>
        <w:t>ç</w:t>
      </w: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</w:rPr>
        <w:t>a, m</w:t>
      </w: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  <w:lang w:val="pt-PT"/>
        </w:rPr>
        <w:t>quina de lavar roupa, candeeiros, secador de toalhas, roupeiros e instala</w:t>
      </w: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  <w:lang w:val="pt-PT"/>
        </w:rPr>
        <w:t>çõ</w:t>
      </w: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</w:rPr>
        <w:t>es sanit</w:t>
      </w: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  <w:lang w:val="pt-PT"/>
        </w:rPr>
        <w:t>rias e demais bens m</w:t>
      </w: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  <w:lang w:val="pt-PT"/>
        </w:rPr>
        <w:t>ó</w:t>
      </w: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  <w:lang w:val="pt-PT"/>
        </w:rPr>
        <w:t>veis, correndo por sua conta todas as repara</w:t>
      </w: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  <w:lang w:val="pt-PT"/>
        </w:rPr>
        <w:t>çõ</w:t>
      </w: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  <w:lang w:val="pt-PT"/>
        </w:rPr>
        <w:t>es decorrentes de culpa ou neglig</w:t>
      </w: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  <w:lang w:val="pt-PT"/>
        </w:rPr>
        <w:t>ê</w:t>
      </w:r>
      <w:r>
        <w:rPr>
          <w:rFonts w:ascii="Palatino Linotype" w:cs="Palatino Linotype" w:hAnsi="Palatino Linotype" w:eastAsia="Palatino Linotype"/>
          <w:i w:val="1"/>
          <w:iCs w:val="1"/>
          <w:color w:val="92d050"/>
          <w:sz w:val="18"/>
          <w:szCs w:val="18"/>
          <w:u w:color="92d050"/>
          <w:rtl w:val="0"/>
          <w:lang w:val="pt-PT"/>
        </w:rPr>
        <w:t>ncia sua)</w:t>
      </w:r>
      <w:r>
        <w:rPr>
          <w:rFonts w:ascii="Palatino Linotype" w:cs="Palatino Linotype" w:hAnsi="Palatino Linotype" w:eastAsia="Palatino Linotype"/>
          <w:color w:val="92d050"/>
          <w:sz w:val="18"/>
          <w:szCs w:val="18"/>
          <w:u w:color="92d050"/>
          <w:rtl w:val="0"/>
          <w:lang w:val="pt-PT"/>
        </w:rPr>
        <w:t xml:space="preserve"> – </w:t>
      </w:r>
      <w:r>
        <w:rPr>
          <w:rFonts w:ascii="Palatino Linotype" w:cs="Palatino Linotype" w:hAnsi="Palatino Linotype" w:eastAsia="Palatino Linotype"/>
          <w:color w:val="92d050"/>
          <w:sz w:val="18"/>
          <w:szCs w:val="18"/>
          <w:u w:color="92d050"/>
          <w:rtl w:val="0"/>
          <w:lang w:val="pt-PT"/>
        </w:rPr>
        <w:t>Opcional, caso o locado seja arrendado com equipamento.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2.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 O segundo outorgante obriga-se a fazer um uso prudente do locado que dever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á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</w:rPr>
        <w:t>ser restitu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do em bom estado, ressalvadas as deteriora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çõ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es normais e inerentes a uma prudente utiliza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o, em conformidade com os fins do contrato.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color w:val="00b050"/>
          <w:sz w:val="18"/>
          <w:szCs w:val="18"/>
          <w:u w:color="00b050"/>
        </w:rPr>
      </w:pP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18"/>
          <w:szCs w:val="18"/>
          <w:rtl w:val="0"/>
        </w:rPr>
        <w:t>Cl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18"/>
          <w:szCs w:val="18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18"/>
          <w:szCs w:val="18"/>
          <w:rtl w:val="0"/>
        </w:rPr>
        <w:t>usula Nona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 xml:space="preserve"> – </w:t>
      </w:r>
      <w:r>
        <w:rPr>
          <w:rFonts w:ascii="Palatino Linotype" w:cs="Palatino Linotype" w:hAnsi="Palatino Linotype" w:eastAsia="Palatino Linotype"/>
          <w:b w:val="1"/>
          <w:bCs w:val="1"/>
          <w:color w:val="00b050"/>
          <w:sz w:val="18"/>
          <w:szCs w:val="18"/>
          <w:u w:color="00b050"/>
          <w:rtl w:val="0"/>
          <w:lang w:val="es-ES_tradnl"/>
        </w:rPr>
        <w:t>Opcional, se existir fian</w:t>
      </w:r>
      <w:r>
        <w:rPr>
          <w:rFonts w:ascii="Palatino Linotype" w:cs="Palatino Linotype" w:hAnsi="Palatino Linotype" w:eastAsia="Palatino Linotype"/>
          <w:b w:val="1"/>
          <w:bCs w:val="1"/>
          <w:color w:val="00b050"/>
          <w:sz w:val="18"/>
          <w:szCs w:val="18"/>
          <w:u w:color="00b050"/>
          <w:rtl w:val="0"/>
          <w:lang w:val="pt-PT"/>
        </w:rPr>
        <w:t>ç</w:t>
      </w:r>
      <w:r>
        <w:rPr>
          <w:rFonts w:ascii="Palatino Linotype" w:cs="Palatino Linotype" w:hAnsi="Palatino Linotype" w:eastAsia="Palatino Linotype"/>
          <w:b w:val="1"/>
          <w:bCs w:val="1"/>
          <w:color w:val="00b050"/>
          <w:sz w:val="18"/>
          <w:szCs w:val="18"/>
          <w:u w:color="00b050"/>
          <w:rtl w:val="0"/>
        </w:rPr>
        <w:t>a</w:t>
      </w: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18"/>
          <w:szCs w:val="18"/>
          <w:rtl w:val="0"/>
        </w:rPr>
        <w:t>(Fian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18"/>
          <w:szCs w:val="18"/>
          <w:rtl w:val="0"/>
          <w:lang w:val="pt-PT"/>
        </w:rPr>
        <w:t>ç</w:t>
      </w: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18"/>
          <w:szCs w:val="18"/>
          <w:rtl w:val="0"/>
        </w:rPr>
        <w:t>a)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i w:val="1"/>
          <w:i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18"/>
          <w:szCs w:val="18"/>
          <w:rtl w:val="0"/>
        </w:rPr>
        <w:t>1.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pt-PT"/>
        </w:rPr>
        <w:t xml:space="preserve"> O terceiro outorgante, na qualidade de fiador, sem renunciar ao benef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pt-PT"/>
        </w:rPr>
        <w:t>í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pt-PT"/>
        </w:rPr>
        <w:t xml:space="preserve">cio da 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pt-PT"/>
        </w:rPr>
        <w:t>excurs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pt-PT"/>
        </w:rPr>
        <w:t>ã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pt-PT"/>
        </w:rPr>
        <w:t>o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 xml:space="preserve"> pr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pt-PT"/>
        </w:rPr>
        <w:t>é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pt-PT"/>
        </w:rPr>
        <w:t>via, assume solidariamente com o segundo outorgante o cumprimento de todas as cl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pt-PT"/>
        </w:rPr>
        <w:t>usulas deste contrato, seus eventuais aditamentos e renova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pt-PT"/>
        </w:rPr>
        <w:t>çõ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</w:rPr>
        <w:t>es at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pt-PT"/>
        </w:rPr>
        <w:t xml:space="preserve">é 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it-IT"/>
        </w:rPr>
        <w:t>efetiva restitui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pt-PT"/>
        </w:rPr>
        <w:t>o do arrendado, livre de pessoas e bens.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i w:val="1"/>
          <w:i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i w:val="1"/>
          <w:iCs w:val="1"/>
          <w:sz w:val="18"/>
          <w:szCs w:val="18"/>
          <w:rtl w:val="0"/>
        </w:rPr>
        <w:t>2.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pt-PT"/>
        </w:rPr>
        <w:t xml:space="preserve"> O fiador declara que a fian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pt-PT"/>
        </w:rPr>
        <w:t>ç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pt-PT"/>
        </w:rPr>
        <w:t>a que acabou de prestar subsistir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pt-PT"/>
        </w:rPr>
        <w:t xml:space="preserve">á 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fr-FR"/>
        </w:rPr>
        <w:t>ainda que se verifiquem altera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pt-PT"/>
        </w:rPr>
        <w:t>çõ</w:t>
      </w:r>
      <w:r>
        <w:rPr>
          <w:rFonts w:ascii="Palatino Linotype" w:cs="Palatino Linotype" w:hAnsi="Palatino Linotype" w:eastAsia="Palatino Linotype"/>
          <w:i w:val="1"/>
          <w:iCs w:val="1"/>
          <w:sz w:val="18"/>
          <w:szCs w:val="18"/>
          <w:rtl w:val="0"/>
          <w:lang w:val="pt-PT"/>
        </w:rPr>
        <w:t>es da renda agora fixada.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Cl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usula D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cima</w:t>
      </w: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(Legisla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>çã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o)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Em tudo o 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ã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o previsto neste contrato, rege o disposto na Lei 31/2012, de 14 de agosto.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Cl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usula D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  <w:lang w:val="pt-PT"/>
        </w:rPr>
        <w:t>cima Primeira</w:t>
      </w:r>
    </w:p>
    <w:p>
      <w:pPr>
        <w:pStyle w:val="Corpo"/>
        <w:spacing w:line="360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18"/>
          <w:szCs w:val="18"/>
        </w:rPr>
      </w:pPr>
      <w:r>
        <w:rPr>
          <w:rFonts w:ascii="Palatino Linotype" w:cs="Palatino Linotype" w:hAnsi="Palatino Linotype" w:eastAsia="Palatino Linotype"/>
          <w:b w:val="1"/>
          <w:bCs w:val="1"/>
          <w:sz w:val="18"/>
          <w:szCs w:val="18"/>
          <w:rtl w:val="0"/>
        </w:rPr>
        <w:t>(Deveres)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O segundo outorgante compromete-se a respeitar e cumprir na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ntegra o regulamento do condom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nio que ora se anexa e fica a fazer parte integrante do presente contrato.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O presente contrato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 xml:space="preserve">é 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feito em ....., em ... de ... de 2012, em triplicado, ficando um exemplar em poder de cada uma das partes e sendo um exemplar entregue no Servi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s-ES_tradnl"/>
        </w:rPr>
        <w:t>o de Finan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ç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es-ES_tradnl"/>
        </w:rPr>
        <w:t xml:space="preserve">as competente. </w:t>
      </w:r>
      <w:r>
        <w:rPr>
          <w:rFonts w:ascii="Palatino Linotype" w:cs="Palatino Linotype" w:hAnsi="Palatino Linotype" w:eastAsia="Palatino Linotype"/>
          <w:color w:val="92d050"/>
          <w:sz w:val="18"/>
          <w:szCs w:val="18"/>
          <w:u w:color="92d050"/>
          <w:rtl w:val="0"/>
          <w:lang w:val="pt-PT"/>
        </w:rPr>
        <w:t>(em quadriplicado, caso haja fiador)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Anexo: Regulamento de Condom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í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nio do pr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é</w:t>
      </w: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dio sito em ......., aprovado em .......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Primeiro Outorgante: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Segundo Outorgante: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  <w:r>
        <w:rPr>
          <w:rFonts w:ascii="Palatino Linotype" w:cs="Palatino Linotype" w:hAnsi="Palatino Linotype" w:eastAsia="Palatino Linotype"/>
          <w:sz w:val="18"/>
          <w:szCs w:val="18"/>
          <w:rtl w:val="0"/>
          <w:lang w:val="pt-PT"/>
        </w:rPr>
        <w:t>Terceiro Outorgante:</w:t>
      </w: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</w:p>
    <w:p>
      <w:pPr>
        <w:pStyle w:val="Corpo"/>
        <w:spacing w:line="360" w:lineRule="auto"/>
        <w:jc w:val="both"/>
        <w:rPr>
          <w:rFonts w:ascii="Palatino Linotype" w:cs="Palatino Linotype" w:hAnsi="Palatino Linotype" w:eastAsia="Palatino Linotype"/>
          <w:sz w:val="18"/>
          <w:szCs w:val="18"/>
        </w:rPr>
      </w:pPr>
    </w:p>
    <w:p>
      <w:pPr>
        <w:pStyle w:val="Corpo"/>
        <w:spacing w:line="360" w:lineRule="auto"/>
        <w:jc w:val="both"/>
      </w:pPr>
      <w:r>
        <w:rPr>
          <w:rFonts w:ascii="Palatino Linotype" w:cs="Palatino Linotype" w:hAnsi="Palatino Linotype" w:eastAsia="Palatino Linotype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